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CEB47" w14:textId="77777777" w:rsidR="00DE61E2" w:rsidRPr="00336305" w:rsidRDefault="00DE61E2" w:rsidP="00DE61E2">
      <w:pPr>
        <w:ind w:left="7080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 w:rsidRPr="00336305">
        <w:rPr>
          <w:b/>
          <w:bCs/>
          <w:sz w:val="24"/>
          <w:szCs w:val="24"/>
        </w:rPr>
        <w:t xml:space="preserve">          PRIJEDLOG!!</w:t>
      </w:r>
    </w:p>
    <w:p w14:paraId="383AE121" w14:textId="77777777" w:rsidR="00DE61E2" w:rsidRPr="00336305" w:rsidRDefault="00DE61E2" w:rsidP="00DE61E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sz w:val="24"/>
          <w:szCs w:val="24"/>
        </w:rPr>
      </w:pPr>
      <w:r w:rsidRPr="00336305">
        <w:rPr>
          <w:sz w:val="24"/>
          <w:szCs w:val="24"/>
        </w:rPr>
        <w:tab/>
        <w:t>Na temelju članka 35. Zakona o lokalnoj i područnoj (regionalnoj) samoupravi (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>Narodne novine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 xml:space="preserve"> broj 33/01, 60/01, 129/05, 109/07, 125/08, 36/09, 36/09, 150/11, 144/12, 19/13, 137/15, 123/17, 98/19 i 144/20), </w:t>
      </w:r>
      <w:r w:rsidRPr="00336305">
        <w:rPr>
          <w:sz w:val="24"/>
          <w:szCs w:val="24"/>
          <w:shd w:val="clear" w:color="auto" w:fill="FFFFFF"/>
        </w:rPr>
        <w:t>odredbi Zakona o plaćama u državnoj službi i javnim službama („Narodne novine“ broj 155/23)</w:t>
      </w:r>
      <w:r w:rsidRPr="00336305">
        <w:rPr>
          <w:sz w:val="24"/>
          <w:szCs w:val="24"/>
        </w:rPr>
        <w:t>, članka 48. Zakona o predškolskom odgoju i obrazovanju (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>Narodne novine</w:t>
      </w:r>
      <w:r w:rsidRPr="00336305">
        <w:rPr>
          <w:rFonts w:eastAsia="Times New Roman"/>
          <w:sz w:val="24"/>
          <w:szCs w:val="24"/>
        </w:rPr>
        <w:t>"</w:t>
      </w:r>
      <w:r w:rsidRPr="00336305">
        <w:rPr>
          <w:sz w:val="24"/>
          <w:szCs w:val="24"/>
        </w:rPr>
        <w:t xml:space="preserve"> broj 10/97, 107/07, 94/13, 98/19, 57/22 i 101/23) i članka </w:t>
      </w:r>
      <w:r>
        <w:rPr>
          <w:sz w:val="24"/>
          <w:szCs w:val="24"/>
        </w:rPr>
        <w:t>16</w:t>
      </w:r>
      <w:r w:rsidRPr="00336305">
        <w:rPr>
          <w:sz w:val="24"/>
          <w:szCs w:val="24"/>
        </w:rPr>
        <w:t>. Statuta Općine Orehovica („Službeni glasnik Međimurske županije“ broj 07/21, 4/22)</w:t>
      </w:r>
      <w:r>
        <w:rPr>
          <w:sz w:val="24"/>
          <w:szCs w:val="24"/>
        </w:rPr>
        <w:t xml:space="preserve">, </w:t>
      </w:r>
      <w:r w:rsidRPr="00336305">
        <w:rPr>
          <w:sz w:val="24"/>
          <w:szCs w:val="24"/>
        </w:rPr>
        <w:t>Općinsko vijeće Općine Orehovica na svojoj 2. sjednici održanoj dana 18. srpnja 2025. godine, donosi</w:t>
      </w:r>
    </w:p>
    <w:p w14:paraId="440BCA83" w14:textId="77777777" w:rsidR="0010176F" w:rsidRDefault="0010176F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1364CB26" w14:textId="77777777" w:rsidR="0010176F" w:rsidRDefault="00DE61E2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ODLUKU</w:t>
      </w:r>
    </w:p>
    <w:p w14:paraId="1CD23631" w14:textId="77777777" w:rsidR="0010176F" w:rsidRDefault="00DE61E2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O DAVANJU PRETHODNE SUGLASNOSTI NA PRAVILNIK O UPISU DJECE I OSTVARIVANJU PRAVA I OBVEZA KORISNIKA USLUGA U</w:t>
      </w:r>
    </w:p>
    <w:p w14:paraId="4775B0EB" w14:textId="77777777" w:rsidR="0010176F" w:rsidRDefault="00DE61E2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DJEČJEM VRTIĆU “REHEKI” OREHOVICA</w:t>
      </w:r>
    </w:p>
    <w:p w14:paraId="09110D47" w14:textId="77777777" w:rsidR="0010176F" w:rsidRDefault="0010176F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6E371177" w14:textId="77777777" w:rsidR="0010176F" w:rsidRDefault="00DE61E2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I.</w:t>
      </w:r>
    </w:p>
    <w:p w14:paraId="51A5F6AB" w14:textId="77777777" w:rsidR="0010176F" w:rsidRDefault="00DE61E2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ab/>
        <w:t>Ovom Odlukom daje se prethodna suglasnost na Prijedlog Pravilnika o upisu djece i ostvarivanju prava i obveza korisnika usluga u Dječjem vrtiću “Reheki” Orehovica.</w:t>
      </w:r>
    </w:p>
    <w:p w14:paraId="66F4E273" w14:textId="77777777" w:rsidR="0010176F" w:rsidRDefault="0010176F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5BA037EF" w14:textId="77777777" w:rsidR="0010176F" w:rsidRDefault="00DE61E2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>II.</w:t>
      </w:r>
    </w:p>
    <w:p w14:paraId="2C8EA3B7" w14:textId="759E545D" w:rsidR="0010176F" w:rsidRDefault="00DE61E2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ab/>
        <w:t>Prijedlog Pravilnika o upisu djece i ostvarivanju prava i obveza korisnika usluga u Dječjem vrtiću “Reheki” Orehovica</w:t>
      </w:r>
      <w:r w:rsidR="009F5B3D">
        <w:rPr>
          <w:rFonts w:eastAsia="Times New Roman"/>
          <w:sz w:val="24"/>
          <w:szCs w:val="24"/>
          <w:lang w:val="en-US"/>
        </w:rPr>
        <w:t xml:space="preserve"> </w:t>
      </w:r>
      <w:r>
        <w:rPr>
          <w:rFonts w:eastAsia="Times New Roman"/>
          <w:sz w:val="24"/>
          <w:szCs w:val="24"/>
          <w:lang w:val="en-US"/>
        </w:rPr>
        <w:t>nalazi se u privitku i sastavni je dio ove Odluke.</w:t>
      </w:r>
    </w:p>
    <w:p w14:paraId="772B7FCA" w14:textId="77777777" w:rsidR="0010176F" w:rsidRDefault="0010176F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5AD26031" w14:textId="77777777" w:rsidR="0010176F" w:rsidRDefault="00DE61E2">
      <w:pPr>
        <w:widowControl/>
        <w:tabs>
          <w:tab w:val="left" w:pos="568"/>
        </w:tabs>
        <w:suppressAutoHyphens/>
        <w:jc w:val="center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b/>
          <w:sz w:val="24"/>
          <w:szCs w:val="24"/>
          <w:lang w:val="en-US"/>
        </w:rPr>
        <w:t xml:space="preserve">III. </w:t>
      </w:r>
    </w:p>
    <w:p w14:paraId="53C122B9" w14:textId="5AED57D4" w:rsidR="0010176F" w:rsidRDefault="00DE61E2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ab/>
        <w:t xml:space="preserve">Ova Odluka stupa na snagu danom donošenja, a objaviti će se u "Službenom </w:t>
      </w:r>
      <w:r w:rsidR="009F5B3D">
        <w:rPr>
          <w:rFonts w:eastAsia="Times New Roman"/>
          <w:sz w:val="24"/>
          <w:szCs w:val="24"/>
          <w:lang w:val="en-US"/>
        </w:rPr>
        <w:t>glasniku Međimurske županije</w:t>
      </w:r>
      <w:r>
        <w:rPr>
          <w:rFonts w:eastAsia="Times New Roman"/>
          <w:sz w:val="24"/>
          <w:szCs w:val="24"/>
          <w:lang w:val="en-US"/>
        </w:rPr>
        <w:t>".</w:t>
      </w:r>
    </w:p>
    <w:p w14:paraId="335DF4C4" w14:textId="77777777" w:rsidR="0010176F" w:rsidRDefault="0010176F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789D745F" w14:textId="77777777" w:rsidR="00DE61E2" w:rsidRPr="00336305" w:rsidRDefault="00DE61E2" w:rsidP="00DE61E2">
      <w:pPr>
        <w:jc w:val="center"/>
        <w:rPr>
          <w:b/>
          <w:bCs/>
          <w:sz w:val="24"/>
          <w:szCs w:val="24"/>
        </w:rPr>
      </w:pPr>
      <w:r w:rsidRPr="00336305">
        <w:rPr>
          <w:b/>
          <w:bCs/>
          <w:sz w:val="24"/>
          <w:szCs w:val="24"/>
        </w:rPr>
        <w:t>OPĆINSKO VIJEĆE OPĆINE OREHOVICA</w:t>
      </w:r>
    </w:p>
    <w:p w14:paraId="4B864AE9" w14:textId="77777777" w:rsidR="00DE61E2" w:rsidRPr="00336305" w:rsidRDefault="00DE61E2" w:rsidP="00DE61E2">
      <w:pPr>
        <w:jc w:val="center"/>
        <w:rPr>
          <w:b/>
          <w:bCs/>
          <w:sz w:val="24"/>
          <w:szCs w:val="24"/>
        </w:rPr>
      </w:pPr>
    </w:p>
    <w:p w14:paraId="79F4A3C8" w14:textId="77777777" w:rsidR="00DE61E2" w:rsidRPr="00336305" w:rsidRDefault="00DE61E2" w:rsidP="00DE61E2">
      <w:pPr>
        <w:rPr>
          <w:sz w:val="24"/>
          <w:szCs w:val="24"/>
        </w:rPr>
      </w:pPr>
    </w:p>
    <w:p w14:paraId="393C3960" w14:textId="77777777" w:rsidR="00DE61E2" w:rsidRPr="00336305" w:rsidRDefault="00DE61E2" w:rsidP="00DE61E2">
      <w:pPr>
        <w:rPr>
          <w:sz w:val="24"/>
          <w:szCs w:val="24"/>
        </w:rPr>
      </w:pPr>
    </w:p>
    <w:p w14:paraId="5671EC51" w14:textId="77777777" w:rsidR="00DE61E2" w:rsidRPr="00336305" w:rsidRDefault="00DE61E2" w:rsidP="00DE61E2">
      <w:pPr>
        <w:rPr>
          <w:sz w:val="24"/>
          <w:szCs w:val="24"/>
        </w:rPr>
      </w:pPr>
      <w:r w:rsidRPr="00336305">
        <w:rPr>
          <w:sz w:val="24"/>
          <w:szCs w:val="24"/>
        </w:rPr>
        <w:t xml:space="preserve">KLASA: </w:t>
      </w:r>
    </w:p>
    <w:p w14:paraId="6B83D476" w14:textId="77777777" w:rsidR="00DE61E2" w:rsidRPr="00336305" w:rsidRDefault="00DE61E2" w:rsidP="00DE61E2">
      <w:pPr>
        <w:rPr>
          <w:sz w:val="24"/>
          <w:szCs w:val="24"/>
        </w:rPr>
      </w:pPr>
      <w:r w:rsidRPr="00336305">
        <w:rPr>
          <w:sz w:val="24"/>
          <w:szCs w:val="24"/>
        </w:rPr>
        <w:t xml:space="preserve">URBROJ: </w:t>
      </w:r>
    </w:p>
    <w:p w14:paraId="3B7AA86E" w14:textId="77777777" w:rsidR="00DE61E2" w:rsidRPr="00336305" w:rsidRDefault="00DE61E2" w:rsidP="00DE61E2">
      <w:pPr>
        <w:rPr>
          <w:sz w:val="24"/>
          <w:szCs w:val="24"/>
        </w:rPr>
      </w:pPr>
      <w:r w:rsidRPr="00336305">
        <w:rPr>
          <w:sz w:val="24"/>
          <w:szCs w:val="24"/>
        </w:rPr>
        <w:t>Orehovica, 18. srpnja 2025. godine</w:t>
      </w:r>
    </w:p>
    <w:p w14:paraId="6B9C5DA6" w14:textId="77777777" w:rsidR="00DE61E2" w:rsidRPr="00336305" w:rsidRDefault="00DE61E2" w:rsidP="00DE61E2">
      <w:pPr>
        <w:rPr>
          <w:sz w:val="24"/>
          <w:szCs w:val="24"/>
        </w:rPr>
      </w:pPr>
    </w:p>
    <w:p w14:paraId="68C19367" w14:textId="77777777" w:rsidR="00DE61E2" w:rsidRPr="00336305" w:rsidRDefault="00DE61E2" w:rsidP="00DE61E2">
      <w:pPr>
        <w:rPr>
          <w:sz w:val="24"/>
          <w:szCs w:val="24"/>
        </w:rPr>
      </w:pPr>
    </w:p>
    <w:p w14:paraId="6540B80C" w14:textId="77777777" w:rsidR="00DE61E2" w:rsidRPr="00336305" w:rsidRDefault="00DE61E2" w:rsidP="00DE61E2">
      <w:pPr>
        <w:rPr>
          <w:sz w:val="24"/>
          <w:szCs w:val="24"/>
        </w:rPr>
      </w:pPr>
    </w:p>
    <w:p w14:paraId="7EE19832" w14:textId="77777777" w:rsidR="00DE61E2" w:rsidRPr="00336305" w:rsidRDefault="00DE61E2" w:rsidP="00DE61E2">
      <w:pPr>
        <w:ind w:left="4884" w:firstLine="72"/>
        <w:rPr>
          <w:b/>
          <w:sz w:val="24"/>
          <w:szCs w:val="24"/>
        </w:rPr>
      </w:pPr>
      <w:r w:rsidRPr="00336305">
        <w:rPr>
          <w:b/>
          <w:sz w:val="24"/>
          <w:szCs w:val="24"/>
        </w:rPr>
        <w:t>PREDSJEDNIK OPĆINSKOG VIJEĆA</w:t>
      </w:r>
    </w:p>
    <w:p w14:paraId="2F98AF53" w14:textId="77777777" w:rsidR="00DE61E2" w:rsidRPr="00336305" w:rsidRDefault="00DE61E2" w:rsidP="00DE61E2">
      <w:pPr>
        <w:ind w:left="5772" w:firstLine="708"/>
        <w:rPr>
          <w:sz w:val="24"/>
          <w:szCs w:val="24"/>
        </w:rPr>
      </w:pPr>
      <w:r w:rsidRPr="00336305">
        <w:rPr>
          <w:sz w:val="24"/>
          <w:szCs w:val="24"/>
        </w:rPr>
        <w:t>Zlatko Orsag</w:t>
      </w:r>
    </w:p>
    <w:p w14:paraId="0F8AD20E" w14:textId="77777777" w:rsidR="00DE61E2" w:rsidRPr="00336305" w:rsidRDefault="00DE61E2" w:rsidP="00DE61E2">
      <w:pPr>
        <w:spacing w:line="276" w:lineRule="auto"/>
        <w:ind w:left="491"/>
        <w:jc w:val="both"/>
        <w:rPr>
          <w:sz w:val="24"/>
          <w:szCs w:val="24"/>
        </w:rPr>
      </w:pPr>
    </w:p>
    <w:p w14:paraId="4BE705E1" w14:textId="77777777" w:rsidR="0010176F" w:rsidRDefault="0010176F">
      <w:pPr>
        <w:widowControl/>
        <w:tabs>
          <w:tab w:val="left" w:pos="568"/>
        </w:tabs>
        <w:suppressAutoHyphens/>
        <w:jc w:val="both"/>
        <w:rPr>
          <w:rFonts w:eastAsia="Times New Roman"/>
          <w:sz w:val="24"/>
          <w:szCs w:val="24"/>
          <w:lang w:val="en-US"/>
        </w:rPr>
      </w:pPr>
    </w:p>
    <w:p w14:paraId="78D97887" w14:textId="77777777" w:rsidR="0010176F" w:rsidRDefault="0010176F"/>
    <w:sectPr w:rsidR="0010176F">
      <w:type w:val="continuous"/>
      <w:pgSz w:w="12240" w:h="15840"/>
      <w:pgMar w:top="1440" w:right="1440" w:bottom="1440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283"/>
  <w:drawingGridVerticalSpacing w:val="283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76F"/>
    <w:rsid w:val="0010176F"/>
    <w:rsid w:val="005B7F83"/>
    <w:rsid w:val="008D57A5"/>
    <w:rsid w:val="009F5B3D"/>
    <w:rsid w:val="00DE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8D32"/>
  <w15:docId w15:val="{6DCECF87-AE03-43B6-9EF6-52AA5C00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kern w:val="1"/>
        <w:lang w:val="hr-HR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slov2">
    <w:name w:val="heading 2"/>
    <w:basedOn w:val="Naslov1"/>
    <w:next w:val="Normal"/>
    <w:qFormat/>
    <w:pPr>
      <w:outlineLvl w:val="1"/>
    </w:pPr>
    <w:rPr>
      <w:sz w:val="32"/>
      <w:szCs w:val="32"/>
    </w:rPr>
  </w:style>
  <w:style w:type="paragraph" w:styleId="Naslov3">
    <w:name w:val="heading 3"/>
    <w:basedOn w:val="Naslov2"/>
    <w:next w:val="Normal"/>
    <w:qFormat/>
    <w:pPr>
      <w:outlineLvl w:val="2"/>
    </w:pPr>
    <w:rPr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Korisnik Licence</cp:lastModifiedBy>
  <cp:revision>4</cp:revision>
  <dcterms:created xsi:type="dcterms:W3CDTF">2025-07-10T18:55:00Z</dcterms:created>
  <dcterms:modified xsi:type="dcterms:W3CDTF">2025-07-11T12:40:00Z</dcterms:modified>
</cp:coreProperties>
</file>