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966AAA" w14:textId="77777777" w:rsidR="00B96888" w:rsidRPr="00B96888" w:rsidRDefault="008A50DB" w:rsidP="00B56C69">
      <w:pPr>
        <w:spacing w:line="276" w:lineRule="auto"/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PRIJEDLOG!</w:t>
      </w:r>
    </w:p>
    <w:p w14:paraId="44B2F873" w14:textId="4D3E87DA" w:rsidR="0075731C" w:rsidRDefault="0075731C" w:rsidP="0075731C">
      <w:pPr>
        <w:spacing w:line="276" w:lineRule="auto"/>
        <w:ind w:firstLine="708"/>
        <w:jc w:val="both"/>
      </w:pPr>
      <w:r>
        <w:t>Na temelju članka 35. stavka 1. podstavka 2. Zakona o lokalnoj i područnoj (regionalnoj) samoupravi („Narodne novine“, br. 33/01, 60/01, 129/05, 109/07, 125/08, 36/09, 150/11, 144/12, 19/13, 137/15, 123/17, 98/19, 144/20), članka 3. Zakona o plaćama u lokalnoj i područnoj (regionalnoj) samoupravi („Narodne novine“, br. 28/10 i 10/23), te članka 16. Statuta Općine Orehovica („Službeni glasnik Međimurske županije“, br. 7/21 i 4/22), Općinsko vijeće Općine Orehovica na svojoj sjednici održanoj dana 18. srpnja 202</w:t>
      </w:r>
      <w:r w:rsidR="00B60B85">
        <w:t>5</w:t>
      </w:r>
      <w:r>
        <w:t>. donosi</w:t>
      </w:r>
    </w:p>
    <w:p w14:paraId="153FAB02" w14:textId="77777777" w:rsidR="003A77DD" w:rsidRPr="003405CF" w:rsidRDefault="003A77DD" w:rsidP="0075731C">
      <w:pPr>
        <w:spacing w:line="276" w:lineRule="auto"/>
        <w:ind w:firstLine="708"/>
        <w:jc w:val="both"/>
      </w:pPr>
    </w:p>
    <w:bookmarkEnd w:id="0"/>
    <w:p w14:paraId="46902233" w14:textId="4B42C808" w:rsidR="00791386" w:rsidRDefault="007C60DD" w:rsidP="007C60DD">
      <w:pPr>
        <w:spacing w:line="276" w:lineRule="auto"/>
        <w:ind w:left="3540"/>
        <w:rPr>
          <w:b/>
        </w:rPr>
      </w:pPr>
      <w:r>
        <w:rPr>
          <w:b/>
        </w:rPr>
        <w:t xml:space="preserve">        </w:t>
      </w:r>
      <w:r w:rsidR="00791386">
        <w:rPr>
          <w:b/>
        </w:rPr>
        <w:t>ODLUK</w:t>
      </w:r>
      <w:r w:rsidR="0075731C">
        <w:rPr>
          <w:b/>
        </w:rPr>
        <w:t>U</w:t>
      </w:r>
    </w:p>
    <w:p w14:paraId="1B12DBEE" w14:textId="01445DD0" w:rsidR="0075731C" w:rsidRPr="0075731C" w:rsidRDefault="00734A96" w:rsidP="007C60DD">
      <w:pPr>
        <w:spacing w:line="360" w:lineRule="auto"/>
        <w:jc w:val="center"/>
        <w:rPr>
          <w:b/>
          <w:bCs/>
        </w:rPr>
      </w:pPr>
      <w:r>
        <w:rPr>
          <w:b/>
          <w:bCs/>
        </w:rPr>
        <w:t>o koeficijent</w:t>
      </w:r>
      <w:r w:rsidR="0091583E">
        <w:rPr>
          <w:b/>
          <w:bCs/>
        </w:rPr>
        <w:t>u</w:t>
      </w:r>
      <w:r>
        <w:rPr>
          <w:b/>
          <w:bCs/>
        </w:rPr>
        <w:t xml:space="preserve"> za obračun plaće općinskog načelnika</w:t>
      </w:r>
    </w:p>
    <w:p w14:paraId="0E95AF9F" w14:textId="77777777" w:rsidR="0075731C" w:rsidRDefault="0075731C" w:rsidP="00734A96">
      <w:pPr>
        <w:spacing w:line="276" w:lineRule="auto"/>
        <w:jc w:val="center"/>
        <w:rPr>
          <w:b/>
        </w:rPr>
      </w:pPr>
    </w:p>
    <w:p w14:paraId="7B26FFB9" w14:textId="35FB8E7A" w:rsidR="003A77DD" w:rsidRPr="003405CF" w:rsidRDefault="003A77DD" w:rsidP="00734A96">
      <w:pPr>
        <w:spacing w:line="276" w:lineRule="auto"/>
        <w:jc w:val="center"/>
        <w:rPr>
          <w:b/>
        </w:rPr>
      </w:pPr>
      <w:r w:rsidRPr="003405CF">
        <w:rPr>
          <w:b/>
        </w:rPr>
        <w:t>Članak  1.</w:t>
      </w:r>
    </w:p>
    <w:p w14:paraId="6F05A64B" w14:textId="78BCAE88" w:rsidR="0075731C" w:rsidRDefault="00734A96" w:rsidP="0091583E">
      <w:pPr>
        <w:spacing w:line="360" w:lineRule="auto"/>
        <w:ind w:firstLine="708"/>
        <w:jc w:val="both"/>
        <w:rPr>
          <w:b/>
          <w:bCs/>
        </w:rPr>
      </w:pPr>
      <w:r>
        <w:t>Ovom odlukom određuj</w:t>
      </w:r>
      <w:r w:rsidR="0091583E">
        <w:t>e</w:t>
      </w:r>
      <w:r>
        <w:t xml:space="preserve"> se koeficijent za </w:t>
      </w:r>
      <w:r w:rsidRPr="00734A96">
        <w:t xml:space="preserve">obračun plaće općinskog načelnika </w:t>
      </w:r>
      <w:r>
        <w:t>Općini Orehovica te ostala prava i naknade iz proračuna Općine Orehovica.</w:t>
      </w:r>
    </w:p>
    <w:p w14:paraId="0A853A60" w14:textId="4D3B179C" w:rsidR="003A77DD" w:rsidRDefault="00CB6D83" w:rsidP="00734A96">
      <w:pPr>
        <w:spacing w:line="276" w:lineRule="auto"/>
        <w:jc w:val="center"/>
        <w:rPr>
          <w:bCs/>
        </w:rPr>
      </w:pPr>
      <w:r>
        <w:rPr>
          <w:b/>
          <w:bCs/>
        </w:rPr>
        <w:t xml:space="preserve">Članak </w:t>
      </w:r>
      <w:r w:rsidR="00977285">
        <w:rPr>
          <w:b/>
          <w:bCs/>
        </w:rPr>
        <w:t>2</w:t>
      </w:r>
      <w:r w:rsidR="003A77DD" w:rsidRPr="003405CF">
        <w:rPr>
          <w:bCs/>
        </w:rPr>
        <w:t>.</w:t>
      </w:r>
    </w:p>
    <w:p w14:paraId="1FDC6C52" w14:textId="3DAE63E3" w:rsidR="0075731C" w:rsidRDefault="0075731C" w:rsidP="00734A96">
      <w:pPr>
        <w:spacing w:line="276" w:lineRule="auto"/>
        <w:ind w:firstLine="708"/>
        <w:jc w:val="both"/>
      </w:pPr>
      <w:r>
        <w:t>Plaću dužnosnika čini umnožak osnovice iz članka 1. ove Odluke i koeficijenta koji se utvrđuje posebnom odlukom Općinskog vijeća, uvećan za 0,5% za svaku navršenu godinu radnog staža, a najviše do 20%.</w:t>
      </w:r>
    </w:p>
    <w:p w14:paraId="4456CE2F" w14:textId="422C0D43" w:rsidR="00734A96" w:rsidRDefault="00734A96" w:rsidP="00734A96">
      <w:pPr>
        <w:spacing w:line="276" w:lineRule="auto"/>
        <w:ind w:firstLine="708"/>
        <w:jc w:val="both"/>
      </w:pPr>
      <w:r>
        <w:t xml:space="preserve">Ako bi umnožak koeficijenta i osnovice za obračun plaće dužnosnika, bez uvećanja za radni staž, utvrđen na temelju ove Odluke bio veći od zakonom propisanog ograničenja, dužnosniku se određuje plaća u najvišem iznosu dopuštenim zakonom. </w:t>
      </w:r>
    </w:p>
    <w:p w14:paraId="06C4AFDE" w14:textId="77777777" w:rsidR="00734A96" w:rsidRDefault="00734A96" w:rsidP="00734A96">
      <w:pPr>
        <w:spacing w:line="276" w:lineRule="auto"/>
        <w:ind w:firstLine="708"/>
        <w:jc w:val="both"/>
      </w:pPr>
    </w:p>
    <w:p w14:paraId="64C4D5D4" w14:textId="3515E07C" w:rsidR="00734A96" w:rsidRDefault="00734A96" w:rsidP="00734A96">
      <w:pPr>
        <w:spacing w:line="276" w:lineRule="auto"/>
        <w:ind w:left="3540" w:firstLine="429"/>
        <w:rPr>
          <w:b/>
          <w:bCs/>
        </w:rPr>
      </w:pPr>
      <w:r w:rsidRPr="00734A96">
        <w:rPr>
          <w:b/>
          <w:bCs/>
        </w:rPr>
        <w:t>Članak 3.</w:t>
      </w:r>
    </w:p>
    <w:p w14:paraId="1074210A" w14:textId="2A2E2311" w:rsidR="00734A96" w:rsidRDefault="00734A96" w:rsidP="00734A96">
      <w:pPr>
        <w:spacing w:line="276" w:lineRule="auto"/>
      </w:pPr>
      <w:r>
        <w:rPr>
          <w:b/>
          <w:bCs/>
        </w:rPr>
        <w:tab/>
      </w:r>
      <w:r w:rsidRPr="00734A96">
        <w:t xml:space="preserve">Koeficijent </w:t>
      </w:r>
      <w:r>
        <w:t>se utvrđuj</w:t>
      </w:r>
      <w:r w:rsidR="0091583E">
        <w:t>e</w:t>
      </w:r>
      <w:r>
        <w:t xml:space="preserve"> u sljedećim iznosima:</w:t>
      </w:r>
    </w:p>
    <w:p w14:paraId="243CA4E3" w14:textId="77777777" w:rsidR="00734A96" w:rsidRDefault="00734A96" w:rsidP="00734A96">
      <w:pPr>
        <w:spacing w:line="276" w:lineRule="auto"/>
      </w:pPr>
    </w:p>
    <w:p w14:paraId="3071D756" w14:textId="3E0142A4" w:rsidR="00734A96" w:rsidRDefault="00734A96" w:rsidP="00734A96">
      <w:pPr>
        <w:pStyle w:val="Odlomakpopisa"/>
        <w:numPr>
          <w:ilvl w:val="0"/>
          <w:numId w:val="15"/>
        </w:numPr>
        <w:spacing w:line="276" w:lineRule="auto"/>
        <w:rPr>
          <w:sz w:val="24"/>
          <w:szCs w:val="24"/>
        </w:rPr>
      </w:pPr>
      <w:r w:rsidRPr="00734A96">
        <w:rPr>
          <w:sz w:val="24"/>
          <w:szCs w:val="24"/>
        </w:rPr>
        <w:t>za općinskog načelnika</w:t>
      </w:r>
      <w:r w:rsidR="00664F55">
        <w:rPr>
          <w:sz w:val="24"/>
          <w:szCs w:val="24"/>
        </w:rPr>
        <w:t>:</w:t>
      </w:r>
      <w:r w:rsidRPr="00734A96">
        <w:rPr>
          <w:sz w:val="24"/>
          <w:szCs w:val="24"/>
        </w:rPr>
        <w:t xml:space="preserve"> 4,26</w:t>
      </w:r>
    </w:p>
    <w:p w14:paraId="696316FE" w14:textId="77777777" w:rsidR="0091583E" w:rsidRDefault="0091583E" w:rsidP="00734A96">
      <w:pPr>
        <w:spacing w:line="276" w:lineRule="auto"/>
        <w:ind w:hanging="284"/>
        <w:jc w:val="center"/>
        <w:rPr>
          <w:b/>
          <w:bCs/>
        </w:rPr>
      </w:pPr>
    </w:p>
    <w:p w14:paraId="28393B74" w14:textId="03081D92" w:rsidR="00CB6D83" w:rsidRPr="00CB6D83" w:rsidRDefault="00734A96" w:rsidP="00734A96">
      <w:pPr>
        <w:spacing w:line="276" w:lineRule="auto"/>
        <w:ind w:hanging="284"/>
        <w:jc w:val="center"/>
        <w:rPr>
          <w:b/>
          <w:bCs/>
        </w:rPr>
      </w:pPr>
      <w:r>
        <w:rPr>
          <w:b/>
          <w:bCs/>
        </w:rPr>
        <w:t xml:space="preserve"> </w:t>
      </w:r>
      <w:r w:rsidR="00CB6D83" w:rsidRPr="00CB6D83">
        <w:rPr>
          <w:b/>
          <w:bCs/>
        </w:rPr>
        <w:t xml:space="preserve">Članak </w:t>
      </w:r>
      <w:r>
        <w:rPr>
          <w:b/>
          <w:bCs/>
        </w:rPr>
        <w:t>4</w:t>
      </w:r>
      <w:r w:rsidR="00CB6D83" w:rsidRPr="00CB6D83">
        <w:rPr>
          <w:b/>
          <w:bCs/>
        </w:rPr>
        <w:t>.</w:t>
      </w:r>
    </w:p>
    <w:p w14:paraId="2FB13B39" w14:textId="1BB821EF" w:rsidR="0075731C" w:rsidRDefault="0075731C" w:rsidP="00734A96">
      <w:pPr>
        <w:spacing w:line="276" w:lineRule="auto"/>
        <w:ind w:firstLine="708"/>
        <w:jc w:val="both"/>
      </w:pPr>
      <w:r>
        <w:t>Danom stupanja na snagu ove Odluke prestaje važiti Odluk</w:t>
      </w:r>
      <w:r w:rsidR="003E2EB1">
        <w:t>a</w:t>
      </w:r>
      <w:r>
        <w:t xml:space="preserve"> o plaći i drugim pravima dužnosnika Općine Orehovica („Službeni glasnik Međimurske županije“, broj 5/23)</w:t>
      </w:r>
      <w:r w:rsidR="00CE5124">
        <w:t xml:space="preserve"> i Izmjene Odluke o plaći i drugim pravima dužnosnika Općine Orehovica</w:t>
      </w:r>
      <w:r>
        <w:t xml:space="preserve"> </w:t>
      </w:r>
      <w:r w:rsidR="00CE5124">
        <w:t>(„Službeni glasnik Međimurske županije“, broj 27/23).</w:t>
      </w:r>
    </w:p>
    <w:p w14:paraId="139B9F65" w14:textId="77777777" w:rsidR="0075731C" w:rsidRDefault="0075731C" w:rsidP="00734A96">
      <w:pPr>
        <w:spacing w:line="276" w:lineRule="auto"/>
        <w:ind w:firstLine="708"/>
        <w:jc w:val="center"/>
      </w:pPr>
    </w:p>
    <w:p w14:paraId="61E14990" w14:textId="685A7FF2" w:rsidR="0075731C" w:rsidRPr="00CB6D83" w:rsidRDefault="00734A96" w:rsidP="00734A96">
      <w:pPr>
        <w:tabs>
          <w:tab w:val="left" w:pos="4253"/>
        </w:tabs>
        <w:spacing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="0075731C" w:rsidRPr="00CB6D83">
        <w:rPr>
          <w:b/>
          <w:bCs/>
        </w:rPr>
        <w:t xml:space="preserve">Članak </w:t>
      </w:r>
      <w:r>
        <w:rPr>
          <w:b/>
          <w:bCs/>
        </w:rPr>
        <w:t>5</w:t>
      </w:r>
      <w:r w:rsidR="0075731C" w:rsidRPr="00CB6D83">
        <w:rPr>
          <w:b/>
          <w:bCs/>
        </w:rPr>
        <w:t>.</w:t>
      </w:r>
    </w:p>
    <w:p w14:paraId="759629A5" w14:textId="77777777" w:rsidR="0075731C" w:rsidRDefault="0075731C" w:rsidP="00734A96">
      <w:pPr>
        <w:spacing w:line="276" w:lineRule="auto"/>
        <w:ind w:firstLine="708"/>
        <w:jc w:val="both"/>
      </w:pPr>
      <w:r>
        <w:t>Ova Odluka stupa na snagu osmog dana od dana objave u „Službenom glasniku Međimurske županije“.</w:t>
      </w:r>
    </w:p>
    <w:p w14:paraId="0116D2AC" w14:textId="77777777" w:rsidR="0075731C" w:rsidRDefault="0075731C" w:rsidP="0075731C">
      <w:pPr>
        <w:autoSpaceDE w:val="0"/>
      </w:pPr>
      <w:bookmarkStart w:id="1" w:name="_GoBack"/>
      <w:bookmarkEnd w:id="1"/>
    </w:p>
    <w:p w14:paraId="64571BBE" w14:textId="06ACC015" w:rsidR="0075731C" w:rsidRPr="002F5FFC" w:rsidRDefault="0075731C" w:rsidP="002F5FFC">
      <w:pPr>
        <w:jc w:val="center"/>
        <w:rPr>
          <w:b/>
          <w:bCs/>
        </w:rPr>
      </w:pPr>
      <w:r w:rsidRPr="001F7084">
        <w:rPr>
          <w:b/>
          <w:bCs/>
        </w:rPr>
        <w:t>OPĆINSKO VIJEĆE OPĆINE OREHOVICA</w:t>
      </w:r>
    </w:p>
    <w:p w14:paraId="7CD035CA" w14:textId="77777777" w:rsidR="0075731C" w:rsidRDefault="0075731C" w:rsidP="0075731C"/>
    <w:p w14:paraId="5AAC8A8E" w14:textId="77777777" w:rsidR="0075731C" w:rsidRDefault="0075731C" w:rsidP="0075731C">
      <w:r>
        <w:t>KLASA: 024-01/25-01/04</w:t>
      </w:r>
    </w:p>
    <w:p w14:paraId="284C5350" w14:textId="323A2A1B" w:rsidR="0075731C" w:rsidRDefault="0075731C" w:rsidP="0075731C">
      <w:r>
        <w:t>URBROJ: 2109-22-02-25-15</w:t>
      </w:r>
    </w:p>
    <w:p w14:paraId="1324E2DB" w14:textId="77777777" w:rsidR="0075731C" w:rsidRDefault="0075731C" w:rsidP="0075731C">
      <w:r>
        <w:t>Orehovica, 18. srpnja 2025. godine</w:t>
      </w:r>
    </w:p>
    <w:p w14:paraId="091FA748" w14:textId="77777777" w:rsidR="0075731C" w:rsidRDefault="0075731C" w:rsidP="0075731C"/>
    <w:p w14:paraId="1E611FB8" w14:textId="77777777" w:rsidR="0075731C" w:rsidRDefault="0075731C" w:rsidP="0075731C"/>
    <w:p w14:paraId="0F0A8FEB" w14:textId="77777777" w:rsidR="0075731C" w:rsidRDefault="0075731C" w:rsidP="0075731C"/>
    <w:p w14:paraId="233FD515" w14:textId="77777777" w:rsidR="0075731C" w:rsidRDefault="0075731C" w:rsidP="0075731C">
      <w:pPr>
        <w:ind w:left="4248"/>
        <w:rPr>
          <w:b/>
        </w:rPr>
      </w:pPr>
      <w:r>
        <w:rPr>
          <w:b/>
        </w:rPr>
        <w:t>PREDSJEDNIK OPĆINSKOG VIJEĆA</w:t>
      </w:r>
    </w:p>
    <w:p w14:paraId="62DE4EA2" w14:textId="77777777" w:rsidR="0075731C" w:rsidRDefault="0075731C" w:rsidP="0075731C">
      <w:pPr>
        <w:ind w:left="4956" w:firstLine="708"/>
      </w:pPr>
      <w:r>
        <w:t>Zlatko Orsag</w:t>
      </w:r>
    </w:p>
    <w:p w14:paraId="5EE775FC" w14:textId="77777777" w:rsidR="003A77DD" w:rsidRDefault="003A77DD" w:rsidP="00AD168B">
      <w:pPr>
        <w:spacing w:line="276" w:lineRule="auto"/>
        <w:ind w:left="491"/>
        <w:jc w:val="both"/>
      </w:pPr>
    </w:p>
    <w:p w14:paraId="61BC6EE4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6396514C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12F47811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1B152203" w14:textId="77777777" w:rsidR="00664F55" w:rsidRDefault="00664F55" w:rsidP="00FC053C">
      <w:pPr>
        <w:spacing w:line="276" w:lineRule="auto"/>
        <w:jc w:val="both"/>
        <w:rPr>
          <w:b/>
          <w:bCs/>
        </w:rPr>
      </w:pPr>
    </w:p>
    <w:p w14:paraId="57E4BA77" w14:textId="47AEE1B1" w:rsidR="00FC053C" w:rsidRDefault="00FC053C" w:rsidP="00FC053C">
      <w:pPr>
        <w:spacing w:line="276" w:lineRule="auto"/>
        <w:jc w:val="both"/>
        <w:rPr>
          <w:b/>
          <w:bCs/>
        </w:rPr>
      </w:pPr>
      <w:r w:rsidRPr="00FC053C">
        <w:rPr>
          <w:b/>
          <w:bCs/>
        </w:rPr>
        <w:t xml:space="preserve">Obrazloženje: </w:t>
      </w:r>
    </w:p>
    <w:p w14:paraId="1221432A" w14:textId="60FF4807" w:rsidR="00FC053C" w:rsidRDefault="00FC053C" w:rsidP="00CE5124">
      <w:pPr>
        <w:spacing w:line="360" w:lineRule="auto"/>
        <w:jc w:val="both"/>
      </w:pPr>
      <w:r w:rsidRPr="00FC053C">
        <w:t xml:space="preserve">22.05.2025. </w:t>
      </w:r>
      <w:r>
        <w:t>godine na dužnost općinskog načelnika stupio je Ladislav Požgaj</w:t>
      </w:r>
      <w:r w:rsidR="0091583E">
        <w:t>.</w:t>
      </w:r>
    </w:p>
    <w:p w14:paraId="61DD835B" w14:textId="1437B37F" w:rsidR="00425BC4" w:rsidRPr="00425BC4" w:rsidRDefault="00FC053C" w:rsidP="00CE5124">
      <w:pPr>
        <w:spacing w:line="360" w:lineRule="auto"/>
        <w:jc w:val="both"/>
      </w:pPr>
      <w:r>
        <w:t xml:space="preserve">Ladislav Požgaj podnio je Jedinstvenom upravnom odjelu Općine Orehovica obavijest da će svoju dužnost obnašati volonterski. </w:t>
      </w:r>
      <w:r w:rsidR="00CE5124">
        <w:t>Trenutno važeći koeficijent za obračun plaće općinskog načelnika u iznosu od 2,40 donesen je 28.11.2023. godine na 15. sjednici Općinskog vijeća</w:t>
      </w:r>
      <w:r w:rsidR="0091583E">
        <w:t>.</w:t>
      </w:r>
    </w:p>
    <w:p w14:paraId="7FE97FD6" w14:textId="0A051420" w:rsidR="00FC053C" w:rsidRPr="00FC053C" w:rsidRDefault="00FC053C" w:rsidP="00425BC4">
      <w:pPr>
        <w:spacing w:line="276" w:lineRule="auto"/>
        <w:jc w:val="both"/>
      </w:pPr>
    </w:p>
    <w:p w14:paraId="70A627AD" w14:textId="77777777" w:rsidR="003A77DD" w:rsidRDefault="003A77DD" w:rsidP="00AD168B">
      <w:pPr>
        <w:spacing w:line="276" w:lineRule="auto"/>
        <w:ind w:left="491"/>
        <w:jc w:val="both"/>
      </w:pPr>
    </w:p>
    <w:sectPr w:rsidR="003A77DD">
      <w:pgSz w:w="11906" w:h="16838"/>
      <w:pgMar w:top="907" w:right="1418" w:bottom="907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3C53E" w14:textId="77777777" w:rsidR="00C74B62" w:rsidRDefault="00C74B62">
      <w:r>
        <w:separator/>
      </w:r>
    </w:p>
  </w:endnote>
  <w:endnote w:type="continuationSeparator" w:id="0">
    <w:p w14:paraId="5CABB755" w14:textId="77777777" w:rsidR="00C74B62" w:rsidRDefault="00C7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F484B" w14:textId="77777777" w:rsidR="00C74B62" w:rsidRDefault="00C74B62">
      <w:r>
        <w:separator/>
      </w:r>
    </w:p>
  </w:footnote>
  <w:footnote w:type="continuationSeparator" w:id="0">
    <w:p w14:paraId="3A5C78BD" w14:textId="77777777" w:rsidR="00C74B62" w:rsidRDefault="00C7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FC3C2F"/>
    <w:multiLevelType w:val="hybridMultilevel"/>
    <w:tmpl w:val="2932C96A"/>
    <w:lvl w:ilvl="0" w:tplc="EA80D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EE3C46"/>
    <w:multiLevelType w:val="hybridMultilevel"/>
    <w:tmpl w:val="5F104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30B4B"/>
    <w:multiLevelType w:val="hybridMultilevel"/>
    <w:tmpl w:val="69624522"/>
    <w:lvl w:ilvl="0" w:tplc="8558DF9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6DFD5126"/>
    <w:multiLevelType w:val="hybridMultilevel"/>
    <w:tmpl w:val="556EB564"/>
    <w:lvl w:ilvl="0" w:tplc="D85AB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CD"/>
    <w:rsid w:val="00014D42"/>
    <w:rsid w:val="0002173C"/>
    <w:rsid w:val="00033C64"/>
    <w:rsid w:val="00040F73"/>
    <w:rsid w:val="00053AB9"/>
    <w:rsid w:val="00054222"/>
    <w:rsid w:val="0007220B"/>
    <w:rsid w:val="00074590"/>
    <w:rsid w:val="00076CE5"/>
    <w:rsid w:val="0008783E"/>
    <w:rsid w:val="00087870"/>
    <w:rsid w:val="00096775"/>
    <w:rsid w:val="000A7BE8"/>
    <w:rsid w:val="000C5F85"/>
    <w:rsid w:val="000D492D"/>
    <w:rsid w:val="000F58DF"/>
    <w:rsid w:val="001239D2"/>
    <w:rsid w:val="0015401A"/>
    <w:rsid w:val="001B14D2"/>
    <w:rsid w:val="001E0A73"/>
    <w:rsid w:val="001F30B3"/>
    <w:rsid w:val="0020209B"/>
    <w:rsid w:val="00227DC2"/>
    <w:rsid w:val="00232600"/>
    <w:rsid w:val="0025634C"/>
    <w:rsid w:val="00270D3B"/>
    <w:rsid w:val="00295797"/>
    <w:rsid w:val="002A188D"/>
    <w:rsid w:val="002F5FFC"/>
    <w:rsid w:val="00300988"/>
    <w:rsid w:val="00301C0E"/>
    <w:rsid w:val="00301EAA"/>
    <w:rsid w:val="0031044E"/>
    <w:rsid w:val="00310CC7"/>
    <w:rsid w:val="0032288E"/>
    <w:rsid w:val="003405CF"/>
    <w:rsid w:val="00343E4A"/>
    <w:rsid w:val="00366E7E"/>
    <w:rsid w:val="0037426B"/>
    <w:rsid w:val="00381445"/>
    <w:rsid w:val="0038513D"/>
    <w:rsid w:val="003A14AD"/>
    <w:rsid w:val="003A5A0B"/>
    <w:rsid w:val="003A77DD"/>
    <w:rsid w:val="003D5B8D"/>
    <w:rsid w:val="003D7519"/>
    <w:rsid w:val="003E2EB1"/>
    <w:rsid w:val="003E4C1A"/>
    <w:rsid w:val="003F19CD"/>
    <w:rsid w:val="003F2F22"/>
    <w:rsid w:val="004137AE"/>
    <w:rsid w:val="0042031A"/>
    <w:rsid w:val="004211CB"/>
    <w:rsid w:val="00425BC4"/>
    <w:rsid w:val="004268D2"/>
    <w:rsid w:val="0045628C"/>
    <w:rsid w:val="0048456F"/>
    <w:rsid w:val="0048650E"/>
    <w:rsid w:val="00487ED5"/>
    <w:rsid w:val="004A1023"/>
    <w:rsid w:val="004B54C2"/>
    <w:rsid w:val="004D4877"/>
    <w:rsid w:val="004D4930"/>
    <w:rsid w:val="004D7903"/>
    <w:rsid w:val="004F2BF5"/>
    <w:rsid w:val="00520062"/>
    <w:rsid w:val="0052338B"/>
    <w:rsid w:val="0054047C"/>
    <w:rsid w:val="0055362A"/>
    <w:rsid w:val="00565C43"/>
    <w:rsid w:val="00580C11"/>
    <w:rsid w:val="00590307"/>
    <w:rsid w:val="005B19F0"/>
    <w:rsid w:val="005E2417"/>
    <w:rsid w:val="006169DD"/>
    <w:rsid w:val="00624EA3"/>
    <w:rsid w:val="00625010"/>
    <w:rsid w:val="0063420F"/>
    <w:rsid w:val="00647F16"/>
    <w:rsid w:val="006636EB"/>
    <w:rsid w:val="00664F55"/>
    <w:rsid w:val="00666D17"/>
    <w:rsid w:val="00670EA3"/>
    <w:rsid w:val="006A07E4"/>
    <w:rsid w:val="006A18CD"/>
    <w:rsid w:val="006A53AE"/>
    <w:rsid w:val="006E51AA"/>
    <w:rsid w:val="007106B1"/>
    <w:rsid w:val="007203B1"/>
    <w:rsid w:val="00722EC6"/>
    <w:rsid w:val="007301AB"/>
    <w:rsid w:val="00734A96"/>
    <w:rsid w:val="00734AD8"/>
    <w:rsid w:val="00740A9B"/>
    <w:rsid w:val="00740FFF"/>
    <w:rsid w:val="00754961"/>
    <w:rsid w:val="0075731C"/>
    <w:rsid w:val="00791386"/>
    <w:rsid w:val="007B7551"/>
    <w:rsid w:val="007C5BC4"/>
    <w:rsid w:val="007C60DD"/>
    <w:rsid w:val="007D5209"/>
    <w:rsid w:val="008546D6"/>
    <w:rsid w:val="008614E6"/>
    <w:rsid w:val="0087478A"/>
    <w:rsid w:val="00892FA0"/>
    <w:rsid w:val="00897140"/>
    <w:rsid w:val="008A50DB"/>
    <w:rsid w:val="008B1C17"/>
    <w:rsid w:val="008D12B8"/>
    <w:rsid w:val="008E08B2"/>
    <w:rsid w:val="008F4447"/>
    <w:rsid w:val="008F4F46"/>
    <w:rsid w:val="0091583E"/>
    <w:rsid w:val="00935C95"/>
    <w:rsid w:val="0093661B"/>
    <w:rsid w:val="009407A2"/>
    <w:rsid w:val="009474D2"/>
    <w:rsid w:val="00977285"/>
    <w:rsid w:val="009A0D5E"/>
    <w:rsid w:val="009F72E7"/>
    <w:rsid w:val="00A1715C"/>
    <w:rsid w:val="00A266B3"/>
    <w:rsid w:val="00A431B9"/>
    <w:rsid w:val="00A439C5"/>
    <w:rsid w:val="00A53F3C"/>
    <w:rsid w:val="00A57294"/>
    <w:rsid w:val="00A66AA1"/>
    <w:rsid w:val="00A67403"/>
    <w:rsid w:val="00A74240"/>
    <w:rsid w:val="00A8080B"/>
    <w:rsid w:val="00A8204B"/>
    <w:rsid w:val="00A86D60"/>
    <w:rsid w:val="00AA6795"/>
    <w:rsid w:val="00AB46EC"/>
    <w:rsid w:val="00AD168B"/>
    <w:rsid w:val="00AF30B9"/>
    <w:rsid w:val="00AF5006"/>
    <w:rsid w:val="00B1782E"/>
    <w:rsid w:val="00B27E41"/>
    <w:rsid w:val="00B44EF0"/>
    <w:rsid w:val="00B56C69"/>
    <w:rsid w:val="00B60B85"/>
    <w:rsid w:val="00B75926"/>
    <w:rsid w:val="00B9396A"/>
    <w:rsid w:val="00B96888"/>
    <w:rsid w:val="00BC6891"/>
    <w:rsid w:val="00BD5562"/>
    <w:rsid w:val="00BF0FF0"/>
    <w:rsid w:val="00BF784B"/>
    <w:rsid w:val="00C02589"/>
    <w:rsid w:val="00C11C08"/>
    <w:rsid w:val="00C14C41"/>
    <w:rsid w:val="00C5256B"/>
    <w:rsid w:val="00C53E4D"/>
    <w:rsid w:val="00C7464F"/>
    <w:rsid w:val="00C74B62"/>
    <w:rsid w:val="00C7502C"/>
    <w:rsid w:val="00C84556"/>
    <w:rsid w:val="00C847AF"/>
    <w:rsid w:val="00C911BE"/>
    <w:rsid w:val="00CB6B6B"/>
    <w:rsid w:val="00CB6D83"/>
    <w:rsid w:val="00CC28F2"/>
    <w:rsid w:val="00CD036D"/>
    <w:rsid w:val="00CE181A"/>
    <w:rsid w:val="00CE1993"/>
    <w:rsid w:val="00CE5124"/>
    <w:rsid w:val="00D048E5"/>
    <w:rsid w:val="00D504FB"/>
    <w:rsid w:val="00D60E6A"/>
    <w:rsid w:val="00D8457C"/>
    <w:rsid w:val="00D9093A"/>
    <w:rsid w:val="00D90B75"/>
    <w:rsid w:val="00D95ACD"/>
    <w:rsid w:val="00DA6CF3"/>
    <w:rsid w:val="00DC2AE1"/>
    <w:rsid w:val="00DC364F"/>
    <w:rsid w:val="00DC7B6E"/>
    <w:rsid w:val="00DE255E"/>
    <w:rsid w:val="00DE5825"/>
    <w:rsid w:val="00DE7AC9"/>
    <w:rsid w:val="00DF0CE5"/>
    <w:rsid w:val="00E4178A"/>
    <w:rsid w:val="00E85D85"/>
    <w:rsid w:val="00EA2611"/>
    <w:rsid w:val="00EA52C1"/>
    <w:rsid w:val="00EB56F3"/>
    <w:rsid w:val="00EC129B"/>
    <w:rsid w:val="00EC64CE"/>
    <w:rsid w:val="00EE7362"/>
    <w:rsid w:val="00EF7CCF"/>
    <w:rsid w:val="00F11EFD"/>
    <w:rsid w:val="00F24D82"/>
    <w:rsid w:val="00F257F3"/>
    <w:rsid w:val="00F27EE1"/>
    <w:rsid w:val="00F33B28"/>
    <w:rsid w:val="00F67234"/>
    <w:rsid w:val="00F91E07"/>
    <w:rsid w:val="00F97DC0"/>
    <w:rsid w:val="00FA01EB"/>
    <w:rsid w:val="00FA5879"/>
    <w:rsid w:val="00FB4A41"/>
    <w:rsid w:val="00FB760E"/>
    <w:rsid w:val="00FC0283"/>
    <w:rsid w:val="00FC053C"/>
    <w:rsid w:val="00FE3382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5EA20E"/>
  <w15:chartTrackingRefBased/>
  <w15:docId w15:val="{1608E5EB-DCCC-4800-82B3-12D0A7CF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okvira">
    <w:name w:val="Sadržaj okvira"/>
    <w:basedOn w:val="Tijeloteksta"/>
  </w:style>
  <w:style w:type="paragraph" w:styleId="Tekstbalonia">
    <w:name w:val="Balloon Text"/>
    <w:basedOn w:val="Normal"/>
    <w:link w:val="TekstbaloniaChar"/>
    <w:uiPriority w:val="99"/>
    <w:semiHidden/>
    <w:unhideWhenUsed/>
    <w:rsid w:val="00B178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1782E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054222"/>
    <w:pPr>
      <w:suppressAutoHyphens w:val="0"/>
      <w:ind w:left="720" w:firstLine="709"/>
      <w:contextualSpacing/>
    </w:pPr>
    <w:rPr>
      <w:rFonts w:eastAsia="Calibr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54222"/>
    <w:pPr>
      <w:ind w:firstLine="709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Renata</dc:creator>
  <cp:keywords/>
  <cp:lastModifiedBy>Referent Orehovica</cp:lastModifiedBy>
  <cp:revision>9</cp:revision>
  <cp:lastPrinted>2025-07-14T07:38:00Z</cp:lastPrinted>
  <dcterms:created xsi:type="dcterms:W3CDTF">2025-07-11T10:46:00Z</dcterms:created>
  <dcterms:modified xsi:type="dcterms:W3CDTF">2025-07-14T07:40:00Z</dcterms:modified>
</cp:coreProperties>
</file>