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400B1" w14:textId="3C314C87" w:rsidR="000327D7" w:rsidRPr="000327D7" w:rsidRDefault="000327D7" w:rsidP="000327D7">
      <w:pPr>
        <w:jc w:val="center"/>
        <w:rPr>
          <w:b/>
          <w:sz w:val="28"/>
          <w:szCs w:val="28"/>
        </w:rPr>
      </w:pPr>
      <w:r w:rsidRPr="000327D7">
        <w:rPr>
          <w:b/>
          <w:sz w:val="28"/>
          <w:szCs w:val="28"/>
        </w:rPr>
        <w:t>OBRAZLOŽENJE II.</w:t>
      </w:r>
      <w:r w:rsidRPr="000327D7">
        <w:rPr>
          <w:b/>
          <w:sz w:val="28"/>
          <w:szCs w:val="28"/>
        </w:rPr>
        <w:t xml:space="preserve"> </w:t>
      </w:r>
      <w:r w:rsidRPr="000327D7">
        <w:rPr>
          <w:b/>
          <w:sz w:val="28"/>
          <w:szCs w:val="28"/>
        </w:rPr>
        <w:t xml:space="preserve">IZMJENA I DOPUNA PRORAČUNA </w:t>
      </w:r>
    </w:p>
    <w:p w14:paraId="178B7C64" w14:textId="77777777" w:rsidR="000327D7" w:rsidRPr="000327D7" w:rsidRDefault="000327D7" w:rsidP="000327D7">
      <w:pPr>
        <w:jc w:val="center"/>
        <w:rPr>
          <w:b/>
          <w:sz w:val="28"/>
          <w:szCs w:val="28"/>
        </w:rPr>
      </w:pPr>
      <w:r w:rsidRPr="000327D7">
        <w:rPr>
          <w:b/>
          <w:sz w:val="28"/>
          <w:szCs w:val="28"/>
        </w:rPr>
        <w:t xml:space="preserve">OPĆINE OREHOVICA ZA 2024. GODINU </w:t>
      </w:r>
    </w:p>
    <w:p w14:paraId="5D2FC5FE" w14:textId="77777777" w:rsidR="000327D7" w:rsidRPr="000327D7" w:rsidRDefault="000327D7" w:rsidP="000327D7">
      <w:pPr>
        <w:jc w:val="center"/>
        <w:rPr>
          <w:b/>
          <w:sz w:val="28"/>
          <w:szCs w:val="28"/>
        </w:rPr>
      </w:pPr>
    </w:p>
    <w:p w14:paraId="0CCB8DEC" w14:textId="45A20F8B" w:rsidR="000327D7" w:rsidRPr="000327D7" w:rsidRDefault="000327D7" w:rsidP="000327D7">
      <w:pPr>
        <w:ind w:firstLine="708"/>
        <w:jc w:val="both"/>
        <w:rPr>
          <w:iCs/>
          <w:sz w:val="28"/>
          <w:szCs w:val="28"/>
        </w:rPr>
      </w:pPr>
      <w:r w:rsidRPr="000327D7">
        <w:rPr>
          <w:sz w:val="28"/>
          <w:szCs w:val="28"/>
        </w:rPr>
        <w:t>Proračun</w:t>
      </w:r>
      <w:r w:rsidRPr="000327D7">
        <w:rPr>
          <w:iCs/>
          <w:sz w:val="28"/>
          <w:szCs w:val="28"/>
        </w:rPr>
        <w:t xml:space="preserve"> Općine Orehovica za 2024. godinu s projekcijama za 2025. i 2026. godinu usvojen je na 1</w:t>
      </w:r>
      <w:r w:rsidR="005825F5">
        <w:rPr>
          <w:iCs/>
          <w:sz w:val="28"/>
          <w:szCs w:val="28"/>
        </w:rPr>
        <w:t>5</w:t>
      </w:r>
      <w:r w:rsidRPr="000327D7">
        <w:rPr>
          <w:iCs/>
          <w:sz w:val="28"/>
          <w:szCs w:val="28"/>
        </w:rPr>
        <w:t>. sjednici Općinskog vijeća održanoj 28. studenog 2023. godine i objavljen je u „Službenom glasniku Međimurske županije“  broj 31/23.</w:t>
      </w:r>
    </w:p>
    <w:p w14:paraId="222CF544" w14:textId="3EBA1C1A" w:rsidR="000327D7" w:rsidRPr="000327D7" w:rsidRDefault="000327D7" w:rsidP="000327D7">
      <w:pPr>
        <w:ind w:firstLine="708"/>
        <w:jc w:val="both"/>
        <w:rPr>
          <w:bCs/>
          <w:iCs/>
          <w:sz w:val="28"/>
          <w:szCs w:val="28"/>
        </w:rPr>
      </w:pPr>
      <w:r w:rsidRPr="000327D7">
        <w:rPr>
          <w:iCs/>
          <w:sz w:val="28"/>
          <w:szCs w:val="28"/>
        </w:rPr>
        <w:t>Prve izmjene i dopune Proračuna Opć</w:t>
      </w:r>
      <w:r>
        <w:rPr>
          <w:iCs/>
          <w:sz w:val="28"/>
          <w:szCs w:val="28"/>
        </w:rPr>
        <w:t>i</w:t>
      </w:r>
      <w:r w:rsidRPr="000327D7">
        <w:rPr>
          <w:iCs/>
          <w:sz w:val="28"/>
          <w:szCs w:val="28"/>
        </w:rPr>
        <w:t>ne Orehovica donijete su na 19. sjednici Vijeća Općine Orehovica dana 02.04.2024. godine zbog potrebe usklađenja programa za potrebe zaduživanja Općine Orehovica</w:t>
      </w:r>
      <w:r w:rsidRPr="000327D7">
        <w:rPr>
          <w:sz w:val="28"/>
          <w:szCs w:val="28"/>
        </w:rPr>
        <w:t xml:space="preserve"> te u okviru projekta Predškolski odgoj definirao kapitalni program </w:t>
      </w:r>
      <w:r w:rsidRPr="000327D7">
        <w:rPr>
          <w:i/>
          <w:sz w:val="28"/>
          <w:szCs w:val="28"/>
        </w:rPr>
        <w:t>„Izgradnja i opremanje matičnog dječjeg vrtića u Orehovici“,</w:t>
      </w:r>
      <w:r w:rsidRPr="000327D7">
        <w:rPr>
          <w:sz w:val="28"/>
          <w:szCs w:val="28"/>
        </w:rPr>
        <w:t xml:space="preserve"> s istim iznosima rashoda kao i u izvornom proračunu i  programu Predškolski odgoj </w:t>
      </w:r>
      <w:r w:rsidRPr="000327D7">
        <w:rPr>
          <w:bCs/>
          <w:sz w:val="28"/>
          <w:szCs w:val="28"/>
        </w:rPr>
        <w:t>(mijenja</w:t>
      </w:r>
      <w:r w:rsidRPr="000327D7">
        <w:rPr>
          <w:bCs/>
          <w:sz w:val="28"/>
          <w:szCs w:val="28"/>
        </w:rPr>
        <w:t>o</w:t>
      </w:r>
      <w:r w:rsidRPr="000327D7">
        <w:rPr>
          <w:bCs/>
          <w:sz w:val="28"/>
          <w:szCs w:val="28"/>
        </w:rPr>
        <w:t xml:space="preserve"> se samo naziv proračunskog programa</w:t>
      </w:r>
      <w:r w:rsidRPr="000327D7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14:paraId="781058BE" w14:textId="77777777" w:rsidR="000327D7" w:rsidRPr="000327D7" w:rsidRDefault="000327D7" w:rsidP="000327D7">
      <w:pPr>
        <w:rPr>
          <w:sz w:val="28"/>
          <w:szCs w:val="28"/>
        </w:rPr>
      </w:pPr>
    </w:p>
    <w:p w14:paraId="26297234" w14:textId="04D4E06C" w:rsidR="000327D7" w:rsidRPr="000327D7" w:rsidRDefault="000327D7" w:rsidP="000327D7">
      <w:pPr>
        <w:ind w:firstLine="708"/>
        <w:jc w:val="both"/>
        <w:rPr>
          <w:rFonts w:eastAsia="Lucida Sans Unicode"/>
          <w:sz w:val="28"/>
          <w:szCs w:val="28"/>
        </w:rPr>
      </w:pPr>
      <w:r w:rsidRPr="000327D7">
        <w:rPr>
          <w:iCs/>
          <w:sz w:val="28"/>
          <w:szCs w:val="28"/>
        </w:rPr>
        <w:t>Glavni r</w:t>
      </w:r>
      <w:r w:rsidRPr="000327D7">
        <w:rPr>
          <w:rFonts w:eastAsia="Lucida Sans Unicode"/>
          <w:sz w:val="28"/>
          <w:szCs w:val="28"/>
        </w:rPr>
        <w:t>azlozi za donošenje II.</w:t>
      </w:r>
      <w:r>
        <w:rPr>
          <w:rFonts w:eastAsia="Lucida Sans Unicode"/>
          <w:sz w:val="28"/>
          <w:szCs w:val="28"/>
        </w:rPr>
        <w:t xml:space="preserve"> </w:t>
      </w:r>
      <w:r w:rsidRPr="000327D7">
        <w:rPr>
          <w:rFonts w:eastAsia="Lucida Sans Unicode"/>
          <w:sz w:val="28"/>
          <w:szCs w:val="28"/>
        </w:rPr>
        <w:t>Izmjena i dopuna Proračuna Općine Orehovica za 2024. godinu sadržani su u potrebi usklađivanja prihoda i rashoda sa novim okolnostima i saznanjima jer se procjenjuje nemogućnost ostvarenja nekih prihoda, pa ih je potrebno umanjiti kao i rashode koji se financiraju iz tih prihoda. Nadalje, pojedine rashode potrebno je povećati, te se u proračun uvode pojedini novi rashodi za koje je potrebno pronaći izvore financiranja, odnosno povećati pojedine prihode.</w:t>
      </w:r>
    </w:p>
    <w:p w14:paraId="1F0EEE10" w14:textId="77777777" w:rsidR="000327D7" w:rsidRPr="000327D7" w:rsidRDefault="000327D7" w:rsidP="000327D7">
      <w:pPr>
        <w:jc w:val="both"/>
        <w:rPr>
          <w:rFonts w:eastAsia="Lucida Sans Unicode"/>
          <w:sz w:val="28"/>
          <w:szCs w:val="28"/>
        </w:rPr>
      </w:pPr>
    </w:p>
    <w:p w14:paraId="7F2304D8" w14:textId="77777777" w:rsidR="000327D7" w:rsidRPr="000327D7" w:rsidRDefault="000327D7" w:rsidP="000327D7">
      <w:pPr>
        <w:keepNext/>
        <w:tabs>
          <w:tab w:val="left" w:pos="720"/>
          <w:tab w:val="left" w:pos="900"/>
        </w:tabs>
        <w:jc w:val="both"/>
        <w:outlineLvl w:val="3"/>
        <w:rPr>
          <w:sz w:val="28"/>
          <w:szCs w:val="28"/>
        </w:rPr>
      </w:pPr>
      <w:r w:rsidRPr="000327D7">
        <w:rPr>
          <w:sz w:val="28"/>
          <w:szCs w:val="28"/>
        </w:rPr>
        <w:tab/>
      </w:r>
      <w:bookmarkStart w:id="0" w:name="_Hlk525224342"/>
      <w:r w:rsidRPr="000327D7">
        <w:rPr>
          <w:sz w:val="28"/>
          <w:szCs w:val="28"/>
        </w:rPr>
        <w:t xml:space="preserve">Drugim </w:t>
      </w:r>
      <w:r w:rsidRPr="000327D7">
        <w:rPr>
          <w:sz w:val="28"/>
          <w:szCs w:val="28"/>
          <w:lang w:val="pl-PL"/>
        </w:rPr>
        <w:t>izmjenama i dopunama Prora</w:t>
      </w:r>
      <w:r w:rsidRPr="000327D7">
        <w:rPr>
          <w:sz w:val="28"/>
          <w:szCs w:val="28"/>
        </w:rPr>
        <w:t>č</w:t>
      </w:r>
      <w:r w:rsidRPr="000327D7">
        <w:rPr>
          <w:sz w:val="28"/>
          <w:szCs w:val="28"/>
          <w:lang w:val="pl-PL"/>
        </w:rPr>
        <w:t>una Općine Orehovica za</w:t>
      </w:r>
      <w:r w:rsidRPr="000327D7">
        <w:rPr>
          <w:sz w:val="28"/>
          <w:szCs w:val="28"/>
        </w:rPr>
        <w:t xml:space="preserve"> 2024. </w:t>
      </w:r>
      <w:r w:rsidRPr="000327D7">
        <w:rPr>
          <w:sz w:val="28"/>
          <w:szCs w:val="28"/>
          <w:lang w:val="pl-PL"/>
        </w:rPr>
        <w:t>godinu predla</w:t>
      </w:r>
      <w:r w:rsidRPr="000327D7">
        <w:rPr>
          <w:sz w:val="28"/>
          <w:szCs w:val="28"/>
        </w:rPr>
        <w:t>ž</w:t>
      </w:r>
      <w:r w:rsidRPr="000327D7">
        <w:rPr>
          <w:sz w:val="28"/>
          <w:szCs w:val="28"/>
          <w:lang w:val="pl-PL"/>
        </w:rPr>
        <w:t xml:space="preserve">e se </w:t>
      </w:r>
      <w:r w:rsidRPr="000327D7">
        <w:rPr>
          <w:b/>
          <w:bCs/>
          <w:sz w:val="28"/>
          <w:szCs w:val="28"/>
          <w:lang w:val="pl-PL"/>
        </w:rPr>
        <w:t>povećanje</w:t>
      </w:r>
      <w:r w:rsidRPr="000327D7">
        <w:rPr>
          <w:b/>
          <w:bCs/>
          <w:sz w:val="28"/>
          <w:szCs w:val="28"/>
        </w:rPr>
        <w:t xml:space="preserve"> </w:t>
      </w:r>
      <w:r w:rsidRPr="000327D7">
        <w:rPr>
          <w:b/>
          <w:sz w:val="28"/>
          <w:szCs w:val="28"/>
          <w:lang w:val="pl-PL"/>
        </w:rPr>
        <w:t>visine prihoda i primitaka z</w:t>
      </w:r>
      <w:r w:rsidRPr="000327D7">
        <w:rPr>
          <w:b/>
          <w:sz w:val="28"/>
          <w:szCs w:val="28"/>
        </w:rPr>
        <w:t xml:space="preserve">a 32.622,00 Eura, odnosno 1,00% </w:t>
      </w:r>
      <w:r w:rsidRPr="000327D7">
        <w:rPr>
          <w:sz w:val="28"/>
          <w:szCs w:val="28"/>
          <w:lang w:val="pl-PL"/>
        </w:rPr>
        <w:t>u odnosu na plan</w:t>
      </w:r>
      <w:r w:rsidRPr="000327D7">
        <w:rPr>
          <w:sz w:val="28"/>
          <w:szCs w:val="28"/>
        </w:rPr>
        <w:t xml:space="preserve"> te </w:t>
      </w:r>
      <w:r w:rsidRPr="000327D7">
        <w:rPr>
          <w:b/>
          <w:sz w:val="28"/>
          <w:szCs w:val="28"/>
        </w:rPr>
        <w:t>povećanje rashoda i rashoda za 116.887,00 Eura, odnosno 3,12 %.  Nakon ovih izmjena prihodi i primici iznose 3.280.831,00 Eura, te rashodi i izdaci 3.865.096,00 Eura.</w:t>
      </w:r>
      <w:r w:rsidRPr="000327D7">
        <w:rPr>
          <w:sz w:val="28"/>
          <w:szCs w:val="28"/>
        </w:rPr>
        <w:t xml:space="preserve">  </w:t>
      </w:r>
      <w:bookmarkEnd w:id="0"/>
    </w:p>
    <w:p w14:paraId="7D7DC57B" w14:textId="77777777" w:rsidR="000327D7" w:rsidRPr="000327D7" w:rsidRDefault="000327D7" w:rsidP="000327D7">
      <w:pPr>
        <w:keepNext/>
        <w:tabs>
          <w:tab w:val="left" w:pos="720"/>
          <w:tab w:val="left" w:pos="900"/>
        </w:tabs>
        <w:jc w:val="both"/>
        <w:outlineLvl w:val="3"/>
        <w:rPr>
          <w:sz w:val="28"/>
          <w:szCs w:val="28"/>
        </w:rPr>
      </w:pPr>
      <w:r w:rsidRPr="000327D7">
        <w:rPr>
          <w:sz w:val="28"/>
          <w:szCs w:val="28"/>
        </w:rPr>
        <w:t xml:space="preserve">Nakon uvrštavanja viška prihoda koji u proračunu Općine Orehovica iznosi 584.265,00 Eura </w:t>
      </w:r>
      <w:r w:rsidRPr="000327D7">
        <w:rPr>
          <w:b/>
          <w:sz w:val="28"/>
          <w:szCs w:val="28"/>
        </w:rPr>
        <w:t>prihodi i primici su uravnoteženi s rashodima i izdacima na razini 3.865.096,00 Eura.</w:t>
      </w:r>
      <w:r w:rsidRPr="000327D7">
        <w:rPr>
          <w:sz w:val="28"/>
          <w:szCs w:val="28"/>
        </w:rPr>
        <w:tab/>
      </w:r>
    </w:p>
    <w:p w14:paraId="5D0DF8FE" w14:textId="77777777" w:rsidR="000327D7" w:rsidRPr="000327D7" w:rsidRDefault="000327D7" w:rsidP="000327D7">
      <w:pPr>
        <w:keepNext/>
        <w:tabs>
          <w:tab w:val="left" w:pos="720"/>
          <w:tab w:val="left" w:pos="900"/>
        </w:tabs>
        <w:jc w:val="both"/>
        <w:outlineLvl w:val="3"/>
        <w:rPr>
          <w:sz w:val="28"/>
          <w:szCs w:val="28"/>
        </w:rPr>
      </w:pPr>
    </w:p>
    <w:p w14:paraId="38F70DC9" w14:textId="1F884B72" w:rsidR="000327D7" w:rsidRPr="000327D7" w:rsidRDefault="000327D7" w:rsidP="000327D7">
      <w:pPr>
        <w:keepNext/>
        <w:tabs>
          <w:tab w:val="left" w:pos="720"/>
        </w:tabs>
        <w:jc w:val="both"/>
        <w:outlineLvl w:val="3"/>
        <w:rPr>
          <w:b/>
          <w:iCs/>
          <w:sz w:val="28"/>
          <w:szCs w:val="28"/>
        </w:rPr>
      </w:pPr>
      <w:r w:rsidRPr="000327D7">
        <w:rPr>
          <w:sz w:val="28"/>
          <w:szCs w:val="28"/>
          <w:lang w:val="pl-PL"/>
        </w:rPr>
        <w:tab/>
      </w:r>
    </w:p>
    <w:p w14:paraId="78D8B467" w14:textId="4AC32A0F" w:rsidR="000327D7" w:rsidRPr="000327D7" w:rsidRDefault="000327D7" w:rsidP="000327D7">
      <w:pPr>
        <w:jc w:val="center"/>
        <w:rPr>
          <w:b/>
          <w:iCs/>
          <w:sz w:val="28"/>
          <w:szCs w:val="28"/>
        </w:rPr>
      </w:pPr>
    </w:p>
    <w:p w14:paraId="2C8DD233" w14:textId="77777777" w:rsidR="000327D7" w:rsidRPr="000327D7" w:rsidRDefault="000327D7" w:rsidP="000327D7">
      <w:pPr>
        <w:jc w:val="both"/>
        <w:rPr>
          <w:b/>
          <w:iCs/>
          <w:sz w:val="28"/>
          <w:szCs w:val="28"/>
        </w:rPr>
      </w:pPr>
    </w:p>
    <w:p w14:paraId="2E83E49D" w14:textId="77777777" w:rsidR="000327D7" w:rsidRPr="000327D7" w:rsidRDefault="000327D7">
      <w:pPr>
        <w:rPr>
          <w:sz w:val="28"/>
          <w:szCs w:val="28"/>
        </w:rPr>
      </w:pPr>
    </w:p>
    <w:sectPr w:rsidR="000327D7" w:rsidRPr="00032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D7"/>
    <w:rsid w:val="000327D7"/>
    <w:rsid w:val="000E7297"/>
    <w:rsid w:val="0058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913BD"/>
  <w15:chartTrackingRefBased/>
  <w15:docId w15:val="{75B1D9A9-15AF-4A4A-BF03-D617ED81E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7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orehovica</dc:creator>
  <cp:keywords/>
  <dc:description/>
  <cp:lastModifiedBy>Opcina orehovica</cp:lastModifiedBy>
  <cp:revision>1</cp:revision>
  <cp:lastPrinted>2024-12-16T08:13:00Z</cp:lastPrinted>
  <dcterms:created xsi:type="dcterms:W3CDTF">2024-12-16T07:19:00Z</dcterms:created>
  <dcterms:modified xsi:type="dcterms:W3CDTF">2024-12-16T08:17:00Z</dcterms:modified>
</cp:coreProperties>
</file>