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9E9E" w14:textId="6ADAC2BE" w:rsidR="00181A59" w:rsidRPr="007C5174" w:rsidRDefault="00042201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MON_1585983329"/>
      <w:bookmarkStart w:id="1" w:name="_MON_1585653119"/>
      <w:bookmarkStart w:id="2" w:name="_Hlk78449533"/>
      <w:bookmarkStart w:id="3" w:name="_Hlk78360570"/>
      <w:bookmarkEnd w:id="0"/>
      <w:bookmarkEnd w:id="1"/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>INCLUDEPICTURE  "https://medjimurska-zupanija.hr/wp-content/uploads/2015/04/orehovica-grb.gif" \* MERGEFORMATINET</w:instrText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pict w14:anchorId="171BD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>
            <v:imagedata r:id="rId6" r:href="rId7"/>
          </v:shape>
        </w:pict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bookmarkStart w:id="4" w:name="_MON_1585653147"/>
      <w:bookmarkEnd w:id="4"/>
      <w:r w:rsidR="00181A59"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 id="_x0000_i1026" type="#_x0000_t75" style="width:143.25pt;height:84pt" o:ole="" fillcolor="window">
            <v:imagedata r:id="rId8" o:title=""/>
          </v:shape>
          <o:OLEObject Type="Embed" ProgID="Word.Picture.8" ShapeID="_x0000_i1026" DrawAspect="Content" ObjectID="_1782112655" r:id="rId9"/>
        </w:object>
      </w:r>
    </w:p>
    <w:bookmarkEnd w:id="2"/>
    <w:p w14:paraId="2D02E872" w14:textId="77777777" w:rsidR="00181A59" w:rsidRPr="007C5174" w:rsidRDefault="00181A59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OPĆINSKA NAČELNICA</w:t>
      </w:r>
    </w:p>
    <w:bookmarkEnd w:id="3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5003AB6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</w:t>
      </w:r>
      <w:r w:rsidR="00605E7E">
        <w:rPr>
          <w:rFonts w:ascii="Times New Roman" w:hAnsi="Times New Roman" w:cs="Times New Roman"/>
          <w:sz w:val="24"/>
          <w:szCs w:val="24"/>
        </w:rPr>
        <w:t xml:space="preserve">LASA:  </w:t>
      </w:r>
      <w:r w:rsidR="00605E7E">
        <w:rPr>
          <w:rFonts w:ascii="Times New Roman" w:hAnsi="Times New Roman" w:cs="Times New Roman"/>
          <w:sz w:val="24"/>
          <w:szCs w:val="24"/>
        </w:rPr>
        <w:tab/>
        <w:t>4</w:t>
      </w:r>
      <w:r w:rsidRPr="007C5174">
        <w:rPr>
          <w:rFonts w:ascii="Times New Roman" w:hAnsi="Times New Roman" w:cs="Times New Roman"/>
          <w:sz w:val="24"/>
          <w:szCs w:val="24"/>
        </w:rPr>
        <w:t>00-02/2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1B0AF6">
        <w:rPr>
          <w:rFonts w:ascii="Times New Roman" w:hAnsi="Times New Roman" w:cs="Times New Roman"/>
          <w:sz w:val="24"/>
          <w:szCs w:val="24"/>
        </w:rPr>
        <w:t>01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37D34065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U</w:t>
      </w:r>
      <w:r w:rsidR="00605E7E">
        <w:rPr>
          <w:rFonts w:ascii="Times New Roman" w:hAnsi="Times New Roman" w:cs="Times New Roman"/>
          <w:sz w:val="24"/>
          <w:szCs w:val="24"/>
        </w:rPr>
        <w:t>RBROJ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="00605E7E">
        <w:rPr>
          <w:rFonts w:ascii="Times New Roman" w:hAnsi="Times New Roman" w:cs="Times New Roman"/>
          <w:sz w:val="24"/>
          <w:szCs w:val="24"/>
        </w:rPr>
        <w:t xml:space="preserve"> </w:t>
      </w:r>
      <w:r w:rsidR="00605E7E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>2109</w:t>
      </w:r>
      <w:r w:rsidR="006335A8">
        <w:rPr>
          <w:rFonts w:ascii="Times New Roman" w:hAnsi="Times New Roman" w:cs="Times New Roman"/>
          <w:sz w:val="24"/>
          <w:szCs w:val="24"/>
        </w:rPr>
        <w:t>-</w:t>
      </w:r>
      <w:r w:rsidRPr="007C5174">
        <w:rPr>
          <w:rFonts w:ascii="Times New Roman" w:hAnsi="Times New Roman" w:cs="Times New Roman"/>
          <w:sz w:val="24"/>
          <w:szCs w:val="24"/>
        </w:rPr>
        <w:t>22-</w:t>
      </w:r>
      <w:r w:rsidR="006335A8">
        <w:rPr>
          <w:rFonts w:ascii="Times New Roman" w:hAnsi="Times New Roman" w:cs="Times New Roman"/>
          <w:sz w:val="24"/>
          <w:szCs w:val="24"/>
        </w:rPr>
        <w:t>01</w:t>
      </w:r>
      <w:r w:rsidRPr="007C5174">
        <w:rPr>
          <w:rFonts w:ascii="Times New Roman" w:hAnsi="Times New Roman" w:cs="Times New Roman"/>
          <w:sz w:val="24"/>
          <w:szCs w:val="24"/>
        </w:rPr>
        <w:t>-2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3870EA">
        <w:rPr>
          <w:rFonts w:ascii="Times New Roman" w:hAnsi="Times New Roman" w:cs="Times New Roman"/>
          <w:sz w:val="24"/>
          <w:szCs w:val="24"/>
        </w:rPr>
        <w:t>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672DFB28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Orehovica, </w:t>
      </w:r>
      <w:r w:rsidR="001B0AF6">
        <w:rPr>
          <w:rFonts w:ascii="Times New Roman" w:hAnsi="Times New Roman" w:cs="Times New Roman"/>
          <w:sz w:val="24"/>
          <w:szCs w:val="24"/>
        </w:rPr>
        <w:t>09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436267">
        <w:rPr>
          <w:rFonts w:ascii="Times New Roman" w:hAnsi="Times New Roman" w:cs="Times New Roman"/>
          <w:sz w:val="24"/>
          <w:szCs w:val="24"/>
        </w:rPr>
        <w:t>07</w:t>
      </w:r>
      <w:r w:rsidRPr="007C5174">
        <w:rPr>
          <w:rFonts w:ascii="Times New Roman" w:hAnsi="Times New Roman" w:cs="Times New Roman"/>
          <w:sz w:val="24"/>
          <w:szCs w:val="24"/>
        </w:rPr>
        <w:t>.202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="008779DD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FB3114" w14:textId="6F59169B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Bilješke uz  financijske izvještaje proračuna Općine Orehovica 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969A1E" w14:textId="50BA2ECE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AF6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Općina Orehovica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28735675" w14:textId="6BC89B78" w:rsidR="00BE610B" w:rsidRPr="00BE610B" w:rsidRDefault="00181A59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  <w:t>Orehovica, Čakovečka 9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22</w:t>
      </w:r>
      <w:r w:rsidR="00BE610B">
        <w:rPr>
          <w:rFonts w:ascii="Times New Roman" w:hAnsi="Times New Roman" w:cs="Times New Roman"/>
          <w:b/>
          <w:bCs/>
          <w:sz w:val="24"/>
          <w:szCs w:val="24"/>
        </w:rPr>
        <w:t>,23</w:t>
      </w:r>
    </w:p>
    <w:p w14:paraId="1B8E182C" w14:textId="5047396C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0252587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  <w:t>9967784113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  <w:t>33312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7A3CB933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6407B8">
        <w:rPr>
          <w:rFonts w:ascii="Times New Roman" w:hAnsi="Times New Roman" w:cs="Times New Roman"/>
          <w:sz w:val="24"/>
          <w:szCs w:val="24"/>
        </w:rPr>
        <w:t>37/</w:t>
      </w:r>
      <w:r w:rsidR="002000BF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</w:t>
      </w:r>
      <w:r w:rsidR="00464090">
        <w:rPr>
          <w:rFonts w:ascii="Times New Roman" w:hAnsi="Times New Roman" w:cs="Times New Roman"/>
          <w:sz w:val="24"/>
          <w:szCs w:val="24"/>
        </w:rPr>
        <w:t xml:space="preserve">01. siječnja </w:t>
      </w:r>
      <w:r w:rsidR="001B0AF6">
        <w:rPr>
          <w:rFonts w:ascii="Times New Roman" w:hAnsi="Times New Roman" w:cs="Times New Roman"/>
          <w:sz w:val="24"/>
          <w:szCs w:val="24"/>
        </w:rPr>
        <w:t>2024</w:t>
      </w:r>
      <w:r w:rsidR="00464090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6335A8">
        <w:rPr>
          <w:rFonts w:ascii="Times New Roman" w:hAnsi="Times New Roman" w:cs="Times New Roman"/>
          <w:sz w:val="24"/>
          <w:szCs w:val="24"/>
        </w:rPr>
        <w:t>30</w:t>
      </w:r>
      <w:r w:rsidR="006407B8">
        <w:rPr>
          <w:rFonts w:ascii="Times New Roman" w:hAnsi="Times New Roman" w:cs="Times New Roman"/>
          <w:sz w:val="24"/>
          <w:szCs w:val="24"/>
        </w:rPr>
        <w:t xml:space="preserve">. </w:t>
      </w:r>
      <w:r w:rsidR="006335A8">
        <w:rPr>
          <w:rFonts w:ascii="Times New Roman" w:hAnsi="Times New Roman" w:cs="Times New Roman"/>
          <w:sz w:val="24"/>
          <w:szCs w:val="24"/>
        </w:rPr>
        <w:t>lipnja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B0AF6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1B0AF6">
        <w:rPr>
          <w:rFonts w:ascii="Times New Roman" w:hAnsi="Times New Roman" w:cs="Times New Roman"/>
          <w:sz w:val="24"/>
          <w:szCs w:val="24"/>
        </w:rPr>
        <w:t>19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6335A8">
        <w:rPr>
          <w:rFonts w:ascii="Times New Roman" w:hAnsi="Times New Roman" w:cs="Times New Roman"/>
          <w:sz w:val="24"/>
          <w:szCs w:val="24"/>
        </w:rPr>
        <w:t>2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6335A8">
        <w:rPr>
          <w:rFonts w:ascii="Times New Roman" w:hAnsi="Times New Roman" w:cs="Times New Roman"/>
          <w:sz w:val="24"/>
          <w:szCs w:val="24"/>
        </w:rPr>
        <w:t>0</w:t>
      </w:r>
      <w:r w:rsidR="001B0AF6">
        <w:rPr>
          <w:rFonts w:ascii="Times New Roman" w:hAnsi="Times New Roman" w:cs="Times New Roman"/>
          <w:sz w:val="24"/>
          <w:szCs w:val="24"/>
        </w:rPr>
        <w:t>1</w:t>
      </w:r>
      <w:r w:rsidR="006335A8">
        <w:rPr>
          <w:rFonts w:ascii="Times New Roman" w:hAnsi="Times New Roman" w:cs="Times New Roman"/>
          <w:sz w:val="24"/>
          <w:szCs w:val="24"/>
        </w:rPr>
        <w:t>. srpnja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B0AF6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Orehovica za razdoblje siječanj - </w:t>
      </w:r>
      <w:r w:rsidR="00436267">
        <w:rPr>
          <w:rFonts w:ascii="Times New Roman" w:hAnsi="Times New Roman" w:cs="Times New Roman"/>
          <w:sz w:val="24"/>
          <w:szCs w:val="24"/>
        </w:rPr>
        <w:t>lipanj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B0AF6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godine koji se sastoji od: Izvještaja o prihodima i rashodima, primicima i izdacima (Obrazac PR-RAS), Izvještaja o obvezama (Obrazac OBVEZE)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6335A8">
        <w:rPr>
          <w:rFonts w:ascii="Times New Roman" w:hAnsi="Times New Roman" w:cs="Times New Roman"/>
          <w:sz w:val="24"/>
          <w:szCs w:val="24"/>
        </w:rPr>
        <w:t>, te konsolidiranih izvještaja za isto razdoblje.</w:t>
      </w:r>
    </w:p>
    <w:p w14:paraId="65CA1666" w14:textId="14DC1228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Orehovica primjenjuje proračunsko računovodstvo u skladu sa Zakonom o proračunu (Narodne novine, broj </w:t>
      </w:r>
      <w:r w:rsidR="00984F58">
        <w:rPr>
          <w:rFonts w:ascii="Times New Roman" w:hAnsi="Times New Roman" w:cs="Times New Roman"/>
          <w:sz w:val="24"/>
          <w:szCs w:val="24"/>
        </w:rPr>
        <w:t>144/21). Praviln</w:t>
      </w:r>
      <w:r w:rsidRPr="007C5174">
        <w:rPr>
          <w:rFonts w:ascii="Times New Roman" w:hAnsi="Times New Roman" w:cs="Times New Roman"/>
          <w:sz w:val="24"/>
          <w:szCs w:val="24"/>
        </w:rPr>
        <w:t xml:space="preserve">ikom o proračunskom računovodstvu i računskom planu (Narodne novine, broj 124/2014, 115/15, 87/16, 3/18, 126/19, 108/20, 32/21). Prema odredbama navedenih propisa Općina u svojim </w:t>
      </w:r>
      <w:r w:rsidR="00101B6D">
        <w:rPr>
          <w:rFonts w:ascii="Times New Roman" w:hAnsi="Times New Roman" w:cs="Times New Roman"/>
          <w:sz w:val="24"/>
          <w:szCs w:val="24"/>
        </w:rPr>
        <w:t>knji</w:t>
      </w:r>
      <w:r w:rsidRPr="007C5174">
        <w:rPr>
          <w:rFonts w:ascii="Times New Roman" w:hAnsi="Times New Roman" w:cs="Times New Roman"/>
          <w:sz w:val="24"/>
          <w:szCs w:val="24"/>
        </w:rPr>
        <w:t xml:space="preserve">govodstvenim evidencijama osigurava pojedinačne podatke o vrstama prihoda i primitaka, rashoda i izdataka, stanju imovine, obveza i vlastitih izvora. 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jigovodstvo se vodi po načelu dvojnog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jigovodstva i prema propisanom računskom planu; vode se poslovne</w:t>
      </w:r>
      <w:r w:rsidR="00101B6D">
        <w:rPr>
          <w:rFonts w:ascii="Times New Roman" w:hAnsi="Times New Roman" w:cs="Times New Roman"/>
          <w:sz w:val="24"/>
          <w:szCs w:val="24"/>
        </w:rPr>
        <w:t xml:space="preserve"> 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 - dnevnik, glavna </w:t>
      </w:r>
      <w:r w:rsidR="00101B6D">
        <w:rPr>
          <w:rFonts w:ascii="Times New Roman" w:hAnsi="Times New Roman" w:cs="Times New Roman"/>
          <w:sz w:val="24"/>
          <w:szCs w:val="24"/>
        </w:rPr>
        <w:t>knjiga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pomoćne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koje se odnose, neovisno o plaćanju. Imovina i obveze iskazuju se po računovodstvenom načelu nastanka događaja uz primjenu metode povijesnog troška. Odgovorna osoba za financijske izvještaje je načelnica općine. </w:t>
      </w:r>
      <w:r w:rsidR="00436267">
        <w:rPr>
          <w:rFonts w:ascii="Times New Roman" w:hAnsi="Times New Roman" w:cs="Times New Roman"/>
          <w:sz w:val="24"/>
          <w:szCs w:val="24"/>
        </w:rPr>
        <w:t xml:space="preserve">Financijske izvještaje i bilješke uz </w:t>
      </w:r>
      <w:r w:rsidRPr="007C5174">
        <w:rPr>
          <w:rFonts w:ascii="Times New Roman" w:hAnsi="Times New Roman" w:cs="Times New Roman"/>
          <w:sz w:val="24"/>
          <w:szCs w:val="24"/>
        </w:rPr>
        <w:t xml:space="preserve">financijska izvješća sastavlja stručni suradnik za financije i proračun. </w:t>
      </w:r>
    </w:p>
    <w:p w14:paraId="2D05D8B4" w14:textId="76463BB1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66" w:type="dxa"/>
        <w:tblLook w:val="04A0" w:firstRow="1" w:lastRow="0" w:firstColumn="1" w:lastColumn="0" w:noHBand="0" w:noVBand="1"/>
      </w:tblPr>
      <w:tblGrid>
        <w:gridCol w:w="2060"/>
        <w:gridCol w:w="1960"/>
        <w:gridCol w:w="595"/>
        <w:gridCol w:w="825"/>
        <w:gridCol w:w="396"/>
        <w:gridCol w:w="1024"/>
        <w:gridCol w:w="221"/>
        <w:gridCol w:w="1219"/>
        <w:gridCol w:w="45"/>
        <w:gridCol w:w="1061"/>
        <w:gridCol w:w="360"/>
      </w:tblGrid>
      <w:tr w:rsidR="00EE67C6" w:rsidRPr="00984F58" w14:paraId="137F6093" w14:textId="77777777" w:rsidTr="0039718F">
        <w:trPr>
          <w:trHeight w:val="6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AA5C" w14:textId="556AC83D" w:rsidR="00EE67C6" w:rsidRPr="00984F58" w:rsidRDefault="00042201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84F58"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ilješke uz obrazac </w:t>
            </w:r>
            <w:proofErr w:type="spellStart"/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PrRas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59B8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E0EF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252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4EB0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E67C6" w:rsidRPr="00EE67C6" w14:paraId="7A324342" w14:textId="77777777" w:rsidTr="0039718F">
        <w:trPr>
          <w:trHeight w:val="73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3F1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  <w:t>I PRIHODI/PRIMICI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22A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85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77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F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841C697" w14:textId="77777777" w:rsidTr="0039718F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81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AD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44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E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D6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E5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F71A54A" w14:textId="77777777" w:rsidTr="0039718F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B8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8A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32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83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37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F5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9D49602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2B4" w14:textId="5E4B1B0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AB7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3D6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D6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784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AF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707226B" w14:textId="77777777" w:rsidTr="0039718F">
        <w:trPr>
          <w:trHeight w:val="88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A35E" w14:textId="05B8B16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odnosu na isto obračunsko razdoblje prošle godine ostvareni  prihodi poslovanja iznos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1.190.598,60 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622.089,95 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tj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,4</w:t>
            </w:r>
            <w:r w:rsidR="00190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%.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Razlog tako velikog povećanja prihoda poslovanja je najvećim dijelom primitak sredstava predujma  NPOO za izgradnju i opremanje dječjeg vrtića u Orehovici u iznosu od 477.802,11 eura.</w:t>
            </w:r>
          </w:p>
        </w:tc>
      </w:tr>
      <w:tr w:rsidR="00AB771A" w:rsidRPr="00EE67C6" w14:paraId="59C62E1E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2AF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0A548E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2C8FC35" w14:textId="01317962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61111</w:t>
            </w:r>
          </w:p>
          <w:p w14:paraId="0FC4CC6F" w14:textId="77777777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1C33B49" w14:textId="409C8720" w:rsidR="00AB771A" w:rsidRPr="00EE67C6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proračunskom razdoblju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od poreza na dohodak  prihodovala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437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prihodovala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241.203,25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 43,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% više.</w:t>
            </w:r>
          </w:p>
        </w:tc>
      </w:tr>
      <w:tr w:rsidR="00EE67C6" w:rsidRPr="00EE67C6" w14:paraId="51B6F390" w14:textId="77777777" w:rsidTr="0039718F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23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768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3BF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F57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6B3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CB0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D5C6314" w14:textId="77777777" w:rsidTr="0039718F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928D" w14:textId="2EE6C105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5" w:name="_Hlk108156484"/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</w:t>
            </w:r>
            <w:r w:rsidR="00F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  <w:p w14:paraId="72AAB18D" w14:textId="5FD86FF2" w:rsidR="00F53FD7" w:rsidRPr="00EE67C6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10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B8E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35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569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5F2E" w:rsidRPr="00EE67C6" w14:paraId="687F042B" w14:textId="77777777" w:rsidTr="0039718F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F2FA5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3A463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1C77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EB67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B705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5F2E" w:rsidRPr="00EE67C6" w14:paraId="082D8E8D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DF27" w14:textId="2376A778" w:rsid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 prihod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ovala  pomoći iz proračuna u iznosu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21.240,00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477.802,11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Navedeno se odnosi iznos pomoći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sufinanciranja izgradnje dječjeg vrtića u Orehovici iz sredstava NPOO.</w:t>
            </w:r>
          </w:p>
          <w:p w14:paraId="20B0CCD6" w14:textId="77777777" w:rsid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649A26" w14:textId="1AEA0964" w:rsidR="00F05F2E" w:rsidRP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Bilješke uz šifru 633</w:t>
            </w:r>
          </w:p>
          <w:p w14:paraId="3523CBC5" w14:textId="77777777" w:rsid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AEF659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2E7D75DF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7DEA" w14:textId="6FC0AAAC" w:rsid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iz proračuna u iznosu od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 kompenzacijske mjere poreza na dohodak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te sredstava za fiskalnu održivost dječjih vrtića.</w:t>
            </w:r>
          </w:p>
          <w:p w14:paraId="70AA2475" w14:textId="77777777" w:rsidR="00760764" w:rsidRDefault="00760764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88D275" w14:textId="77777777" w:rsidR="00BE610B" w:rsidRDefault="00BE610B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EB82EC" w14:textId="77777777" w:rsidR="00BE610B" w:rsidRDefault="00BE610B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51F053" w14:textId="2EE147B6" w:rsidR="00F05F2E" w:rsidRPr="00EE67C6" w:rsidRDefault="00F05F2E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5"/>
      <w:tr w:rsidR="00A13018" w:rsidRPr="00EE67C6" w14:paraId="64CF6076" w14:textId="77777777" w:rsidTr="0039718F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CC53" w14:textId="158AFFD0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634</w:t>
            </w:r>
          </w:p>
          <w:p w14:paraId="1E658DE5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3E1E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DA03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B27A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E93B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018" w:rsidRPr="00EE67C6" w14:paraId="5A826908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7B84" w14:textId="72FF24CF" w:rsidR="00A13018" w:rsidRDefault="00A13018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izvanproračunskih korisnika (HZZ)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iznosu od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19.365,22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Hrvatskog zavoda za zapošljavanj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program mjera javnih radova za koje  kapacitet  zapošljavanja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uvjete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definira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odobrava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 zavod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0F338F7" w14:textId="77777777" w:rsidR="00A13018" w:rsidRDefault="00A13018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DD368B" w14:textId="77777777" w:rsidR="00A13018" w:rsidRPr="00EE67C6" w:rsidRDefault="00A13018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00B3098F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83A6" w14:textId="77777777" w:rsidR="00AE6AC4" w:rsidRDefault="00AE6AC4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DF888D1" w14:textId="2741D376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6531</w:t>
            </w:r>
          </w:p>
          <w:p w14:paraId="235A1E1A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E1FBE10" w14:textId="7EC1DAEC" w:rsidR="003B592B" w:rsidRPr="00EE67C6" w:rsidRDefault="003B592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1B5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26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D3C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0D4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793B6E49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48288" w14:textId="77777777" w:rsid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komunalnog doprinosa 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iznosili su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1.968,37eur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iznose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524,35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Navedeno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smanjenje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 posljedica manjeg obima gradnje na području Općine Orehovica.</w:t>
            </w:r>
          </w:p>
          <w:p w14:paraId="6F826A78" w14:textId="7039CFC0" w:rsidR="00F05F2E" w:rsidRPr="00EE67C6" w:rsidRDefault="00F05F2E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557E185C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EAF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9FC10D" w14:textId="77777777" w:rsidR="00EB663B" w:rsidRDefault="00EB663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02D316" w14:textId="534182D1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FA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C9B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79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6A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655FA89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60C0" w14:textId="77777777" w:rsidR="00F53FD7" w:rsidRDefault="00F53FD7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795245" w14:textId="0B13A7A3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je u istom razdoblju prošle godine naplaćena u iznosu od</w:t>
            </w:r>
            <w:r w:rsidR="001E3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788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istom razdoblju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naplaćeno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412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ili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13,1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manje.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Razlog smanjenja istih je kasno odašiljanje uplatnica novog zaduženja komunalne naknade i naknade za uređenje voda koje su se prijašnjih godina slal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početkom mjeseca travnja, dok su ove godine uplatnice poslane tek početkom mjeseca lipnja 2024. godine.</w:t>
            </w:r>
          </w:p>
        </w:tc>
      </w:tr>
      <w:tr w:rsidR="00EE67C6" w:rsidRPr="00EE67C6" w14:paraId="79354820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5CB2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B79089A" w14:textId="0C12E16C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X67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C39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11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494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4F4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EA8D36A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4CE" w14:textId="77777777" w:rsidR="00F53FD7" w:rsidRDefault="00F53FD7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1CF9D3" w14:textId="04D74739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prihodi/primici u iznosu od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1.404.600,52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147,00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ostvarenja promatranog obračunskog razdoblja 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godini. </w:t>
            </w:r>
          </w:p>
        </w:tc>
      </w:tr>
      <w:tr w:rsidR="00EE67C6" w:rsidRPr="00EE67C6" w14:paraId="158963CD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3EB5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097719E" w14:textId="77777777" w:rsidR="00AE0375" w:rsidRDefault="00AE0375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837D1E5" w14:textId="77777777" w:rsidR="00AE0375" w:rsidRDefault="00AE0375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C37973" w14:textId="40EEE79A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18D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488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202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73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3300F06" w14:textId="77777777" w:rsidTr="0039718F">
        <w:trPr>
          <w:trHeight w:val="142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7980" w14:textId="77777777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ranijim Okružnicama o predaji financijskih izvještaja proračuna, proračunskih i izvanproračunskih korisnika državnog proračuna te proračunskih i izvanproračunskih korisnika jedinica lokalne i područne (regionalne) samouprave  mjesni odbori, te Vijeće romske nacionalne manjine djeluju u okviru Općine Orehovica, tj. ne posluju preko vlastitog računa.</w:t>
            </w:r>
          </w:p>
        </w:tc>
      </w:tr>
      <w:tr w:rsidR="00EE67C6" w:rsidRPr="00EE67C6" w14:paraId="4416AECF" w14:textId="77777777" w:rsidTr="0039718F">
        <w:trPr>
          <w:trHeight w:val="46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8162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izvještajnog razdoblja Općina Orehovica nije prodala niti jedno gradilište.</w:t>
            </w:r>
          </w:p>
        </w:tc>
      </w:tr>
      <w:tr w:rsidR="00EE67C6" w:rsidRPr="00EE67C6" w14:paraId="64A2912C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B573" w14:textId="77777777" w:rsidR="0077586B" w:rsidRDefault="0077586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4570555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8F07D3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7211</w:t>
            </w:r>
          </w:p>
          <w:p w14:paraId="353D108B" w14:textId="5A2F75F5" w:rsidR="0039718F" w:rsidRPr="00EE67C6" w:rsidRDefault="0039718F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7A1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A2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A8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1EB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D48A418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2963" w14:textId="43E624F1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Isto tako Općina Orehovica je  s naslova naplaćenih sredstava po otkupu stanova na kojima je postojalo stanarsko pravo  u ovom izvještajnom razdoblju, a koje uplaćuje Privredna banka Zagreb, prihodovala ukupno 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357,09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 45% tih sredstava ili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 su proračuna Općine Orehovica.   Sukladno članku 27.  Zakonu o prodaji stanova na kojima postoji stanarsko pravo 55% ukupno prikupljenih sredstava, što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ukupno iznosi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196,40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Općina Orehovica redovno mjesečno uplaćuje u državni proračun.</w:t>
            </w:r>
          </w:p>
        </w:tc>
      </w:tr>
      <w:tr w:rsidR="0039718F" w:rsidRPr="00EE67C6" w14:paraId="5FEB5453" w14:textId="77777777" w:rsidTr="0039718F">
        <w:trPr>
          <w:gridAfter w:val="1"/>
          <w:wAfter w:w="360" w:type="dxa"/>
          <w:trHeight w:val="525"/>
        </w:trPr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5B3A" w14:textId="77777777" w:rsidR="0039718F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38A6B9A" w14:textId="77777777" w:rsidR="0039718F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4EE13D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C962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A7D7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CB08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C946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718F" w:rsidRPr="00EE67C6" w14:paraId="06213912" w14:textId="77777777" w:rsidTr="0039718F">
        <w:trPr>
          <w:gridAfter w:val="1"/>
          <w:wAfter w:w="360" w:type="dxa"/>
        </w:trPr>
        <w:tc>
          <w:tcPr>
            <w:tcW w:w="9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EE272" w14:textId="77777777" w:rsidR="0039718F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21BB75" w14:textId="4DB4D56C" w:rsidR="0039718F" w:rsidRPr="00EE67C6" w:rsidRDefault="0039718F" w:rsidP="0067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2024. godini općina je prodala 5 čestica u gospodarskoj zoni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Podbrest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te dvije čestice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ošasne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imovine, te je do 30.06. prihodovala iznos od 213.841,23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</w:p>
        </w:tc>
      </w:tr>
      <w:tr w:rsidR="00EE67C6" w:rsidRPr="00EE67C6" w14:paraId="0C4DC09F" w14:textId="77777777" w:rsidTr="009631F1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BDA20" w14:textId="650C420D" w:rsidR="00401BBD" w:rsidRPr="00EE67C6" w:rsidRDefault="00401BBD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BDA5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2FCF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04C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650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00FD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188EE9C" w14:textId="77777777" w:rsidTr="0039718F">
        <w:trPr>
          <w:trHeight w:val="79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348BD" w14:textId="30E40903" w:rsidR="00E63FCA" w:rsidRPr="00EE67C6" w:rsidRDefault="0067186C" w:rsidP="00671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</w:t>
            </w:r>
            <w:r w:rsidR="00EE67C6"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 RASHODI/IZDACI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A3E3F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CA9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8B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D5E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ECB6FBE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3FC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9D3516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31</w:t>
            </w:r>
          </w:p>
          <w:p w14:paraId="7D36904A" w14:textId="66689807" w:rsidR="003F0B72" w:rsidRPr="00EE67C6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AE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09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FB0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11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594DFCF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8173" w14:textId="47587C1A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zaposlene iznose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777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za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 nego u istom razdoblju prošle godine. Jedan od  razloga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povećanja 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 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povećanje koeficijenata za obračun plaća službenicima i namještenicima JUO Općine Orehovica, te koeficijenta za obračun plaće dužnosnicima Općine Orehovica.</w:t>
            </w:r>
          </w:p>
        </w:tc>
      </w:tr>
      <w:tr w:rsidR="00A2293D" w:rsidRPr="00EE67C6" w14:paraId="4E27E95F" w14:textId="77777777" w:rsidTr="00EA2398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33DD" w14:textId="77777777" w:rsidR="00A2293D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7A8D51C" w14:textId="63573D00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3235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71F5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49539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A804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621E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663B" w:rsidRPr="00EE67C6" w14:paraId="2A20173F" w14:textId="77777777" w:rsidTr="00EA2398">
        <w:trPr>
          <w:trHeight w:val="78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75FBA" w14:textId="2FD39EA7" w:rsidR="00EB663B" w:rsidRPr="00EE67C6" w:rsidRDefault="00EB663B" w:rsidP="00EA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rashodi u iznosu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10.540,54 eura. Navedeni rashodi odnose se na najam razne opreme za dan Općine Orehovica,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Orehijadu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proslavu 50. godina NK Budućnosti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Podbrest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25B7C887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93D0" w14:textId="02433E06" w:rsidR="00A25233" w:rsidRDefault="00A25233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6511ED5" w14:textId="77777777" w:rsidR="00A25233" w:rsidRDefault="00A25233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455A89" w14:textId="35D996A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y034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20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831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38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608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ED7CD0C" w14:textId="77777777" w:rsidTr="0039718F">
        <w:trPr>
          <w:trHeight w:val="78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A056" w14:textId="6E18FC4B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AE03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  <w:r w:rsidR="002645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rashodi u iznosu 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1.228.111,37 eu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0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 je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97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 promatranog obračunskoga razdoblja prošle godine.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Razlog tako velikog povećanja je u dinamici izvršenih radova sukladno raspoloživim kapacitetima dobavljača.</w:t>
            </w:r>
          </w:p>
        </w:tc>
      </w:tr>
      <w:tr w:rsidR="00EE67C6" w:rsidRPr="00EE67C6" w14:paraId="07190E40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F78B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A08C676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E21BFB" w14:textId="3A18873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11K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1EC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E99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36E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1F7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36DE631" w14:textId="77777777" w:rsidTr="0039718F">
        <w:trPr>
          <w:trHeight w:val="85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5496" w14:textId="625A4786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Neutrošena sredstva (žiro račun i blagajna ) na početku obračunskog razdoblja iznosila su 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718.806,64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 krajem obračunskog razdoblja iznose 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846.631,26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2117AE63" w14:textId="77777777" w:rsidTr="0039718F">
        <w:trPr>
          <w:trHeight w:val="99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CEA0" w14:textId="4DF26131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Navedena stanja sredstava na početku i na kraju obračunskog razdoblja sadrže sredstva Hrvatskih voda d.d. za koje se ubire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za uređenje voda (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6.691,53e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 ne iskazuje se niti u prihodima, niti u rashodima proračuna.</w:t>
            </w:r>
          </w:p>
        </w:tc>
      </w:tr>
      <w:tr w:rsidR="00EE67C6" w:rsidRPr="00EE67C6" w14:paraId="35713222" w14:textId="77777777" w:rsidTr="0039718F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019B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89D2C6" w14:textId="1AA7C966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C25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016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152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1E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9A7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6D1C1A54" w14:textId="77777777" w:rsidTr="0039718F">
        <w:trPr>
          <w:trHeight w:val="69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06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izvještajnog razdoblja općina nije imala prihode od vlastite djelatnosti, jer nema ustrojenu takvu djelatnost. Općina nije davala nikakve zajmove. </w:t>
            </w:r>
          </w:p>
        </w:tc>
      </w:tr>
      <w:tr w:rsidR="00EE67C6" w:rsidRPr="00EE67C6" w14:paraId="0DB2C6C6" w14:textId="77777777" w:rsidTr="0039718F">
        <w:trPr>
          <w:trHeight w:val="109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5A6F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Veća odstupanja od ostvarenja u izvještajnom razdoblju prethodne godine desila su se u većim dijelom zbog provođenja drugih i različitih aktivnosti u ovom izvještajnom razdoblju nego su to bile aktivnosti u istom razdoblju prošle godine.</w:t>
            </w:r>
          </w:p>
          <w:p w14:paraId="52E104B4" w14:textId="77777777" w:rsidR="00E40A92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2AF981" w14:textId="56B89C9E" w:rsidR="00E40A92" w:rsidRPr="00EE67C6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9803EB4" w14:textId="2E0F4F91" w:rsidR="00181A59" w:rsidRP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t>Bilješke uz izvještaj o obvezama  - obrazac Obveze</w:t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1A19F3" w14:textId="51996EF6" w:rsid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Stanje nepodmirenih obveza na početku godine iznosilo je </w:t>
      </w:r>
      <w:r w:rsidR="00A25233">
        <w:rPr>
          <w:rFonts w:ascii="Times New Roman" w:hAnsi="Times New Roman" w:cs="Times New Roman"/>
          <w:sz w:val="24"/>
          <w:szCs w:val="24"/>
        </w:rPr>
        <w:t xml:space="preserve">135.422,41 </w:t>
      </w:r>
      <w:r w:rsidR="00101B6D">
        <w:rPr>
          <w:rFonts w:ascii="Times New Roman" w:hAnsi="Times New Roman" w:cs="Times New Roman"/>
          <w:sz w:val="24"/>
          <w:szCs w:val="24"/>
        </w:rPr>
        <w:t>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, a na kraju obračunskog razdoblja iznosi </w:t>
      </w:r>
      <w:r w:rsidR="00A25233">
        <w:rPr>
          <w:rFonts w:ascii="Times New Roman" w:hAnsi="Times New Roman" w:cs="Times New Roman"/>
          <w:sz w:val="24"/>
          <w:szCs w:val="24"/>
        </w:rPr>
        <w:t>91.251,07</w:t>
      </w:r>
      <w:r w:rsidR="0034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0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A17F3B">
        <w:rPr>
          <w:rFonts w:ascii="Times New Roman" w:hAnsi="Times New Roman" w:cs="Times New Roman"/>
          <w:sz w:val="24"/>
          <w:szCs w:val="24"/>
        </w:rPr>
        <w:t xml:space="preserve"> Najveći iznos nepodmirene </w:t>
      </w:r>
      <w:r w:rsidR="00703F34">
        <w:rPr>
          <w:rFonts w:ascii="Times New Roman" w:hAnsi="Times New Roman" w:cs="Times New Roman"/>
          <w:sz w:val="24"/>
          <w:szCs w:val="24"/>
        </w:rPr>
        <w:t xml:space="preserve">nedospjele </w:t>
      </w:r>
      <w:r w:rsidR="00A17F3B">
        <w:rPr>
          <w:rFonts w:ascii="Times New Roman" w:hAnsi="Times New Roman" w:cs="Times New Roman"/>
          <w:sz w:val="24"/>
          <w:szCs w:val="24"/>
        </w:rPr>
        <w:t xml:space="preserve">obveze je obveza </w:t>
      </w:r>
      <w:r w:rsidR="00A25233">
        <w:rPr>
          <w:rFonts w:ascii="Times New Roman" w:hAnsi="Times New Roman" w:cs="Times New Roman"/>
          <w:sz w:val="24"/>
          <w:szCs w:val="24"/>
        </w:rPr>
        <w:t xml:space="preserve">prema dobavljaču za izgradnju  dječjeg vrtića u iznosu od 47.861,90 </w:t>
      </w:r>
      <w:proofErr w:type="spellStart"/>
      <w:r w:rsidR="00A2523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25233">
        <w:rPr>
          <w:rFonts w:ascii="Times New Roman" w:hAnsi="Times New Roman" w:cs="Times New Roman"/>
          <w:sz w:val="24"/>
          <w:szCs w:val="24"/>
        </w:rPr>
        <w:t>, a ista je nedospjela. 12.035,80 eura obveze su za sufinanciranje vrti</w:t>
      </w:r>
      <w:r w:rsidR="00AC569E">
        <w:rPr>
          <w:rFonts w:ascii="Times New Roman" w:hAnsi="Times New Roman" w:cs="Times New Roman"/>
          <w:sz w:val="24"/>
          <w:szCs w:val="24"/>
        </w:rPr>
        <w:t xml:space="preserve">ća, obveze za zaposlene iznose 14.406,31 </w:t>
      </w:r>
      <w:proofErr w:type="spellStart"/>
      <w:r w:rsidR="00AC56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C569E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obveze </w:t>
      </w:r>
      <w:r w:rsidR="000664CC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>prema Hrvatskim vodama koje se tiču naplaćenih prihoda od na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ade za uređenje voda</w:t>
      </w:r>
      <w:r w:rsidR="00AC569E">
        <w:rPr>
          <w:rFonts w:ascii="Times New Roman" w:hAnsi="Times New Roman" w:cs="Times New Roman"/>
          <w:sz w:val="24"/>
          <w:szCs w:val="24"/>
        </w:rPr>
        <w:t xml:space="preserve"> iznose 6.691,53 eura</w:t>
      </w:r>
      <w:r w:rsidR="00A0464C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tuđe prihode (legalizacija) </w:t>
      </w:r>
      <w:r w:rsidR="009B3527">
        <w:rPr>
          <w:rFonts w:ascii="Times New Roman" w:hAnsi="Times New Roman" w:cs="Times New Roman"/>
          <w:sz w:val="24"/>
          <w:szCs w:val="24"/>
        </w:rPr>
        <w:t>–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9B3527">
        <w:rPr>
          <w:rFonts w:ascii="Times New Roman" w:hAnsi="Times New Roman" w:cs="Times New Roman"/>
          <w:sz w:val="24"/>
          <w:szCs w:val="24"/>
        </w:rPr>
        <w:t>881.03 euro</w:t>
      </w:r>
      <w:r w:rsidRPr="007C5174">
        <w:rPr>
          <w:rFonts w:ascii="Times New Roman" w:hAnsi="Times New Roman" w:cs="Times New Roman"/>
          <w:sz w:val="24"/>
          <w:szCs w:val="24"/>
        </w:rPr>
        <w:t xml:space="preserve">, obveze za jamčevine </w:t>
      </w:r>
      <w:r w:rsidR="00AC569E">
        <w:rPr>
          <w:rFonts w:ascii="Times New Roman" w:hAnsi="Times New Roman" w:cs="Times New Roman"/>
          <w:sz w:val="24"/>
          <w:szCs w:val="24"/>
        </w:rPr>
        <w:t>900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6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C569E">
        <w:rPr>
          <w:rFonts w:ascii="Times New Roman" w:hAnsi="Times New Roman" w:cs="Times New Roman"/>
          <w:sz w:val="24"/>
          <w:szCs w:val="24"/>
        </w:rPr>
        <w:t>. O</w:t>
      </w:r>
      <w:r w:rsidR="009B3527">
        <w:rPr>
          <w:rFonts w:ascii="Times New Roman" w:hAnsi="Times New Roman" w:cs="Times New Roman"/>
          <w:sz w:val="24"/>
          <w:szCs w:val="24"/>
        </w:rPr>
        <w:t>b</w:t>
      </w:r>
      <w:r w:rsidR="009B3527" w:rsidRPr="007C5174">
        <w:rPr>
          <w:rFonts w:ascii="Times New Roman" w:hAnsi="Times New Roman" w:cs="Times New Roman"/>
          <w:sz w:val="24"/>
          <w:szCs w:val="24"/>
        </w:rPr>
        <w:t>veze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</w:t>
      </w:r>
      <w:r w:rsidR="00AC569E">
        <w:rPr>
          <w:rFonts w:ascii="Times New Roman" w:hAnsi="Times New Roman" w:cs="Times New Roman"/>
          <w:sz w:val="24"/>
          <w:szCs w:val="24"/>
        </w:rPr>
        <w:t xml:space="preserve">zakupnine i najamnine </w:t>
      </w:r>
      <w:r w:rsidRPr="007C5174">
        <w:rPr>
          <w:rFonts w:ascii="Times New Roman" w:hAnsi="Times New Roman" w:cs="Times New Roman"/>
          <w:sz w:val="24"/>
          <w:szCs w:val="24"/>
        </w:rPr>
        <w:t xml:space="preserve"> iznose </w:t>
      </w:r>
      <w:r w:rsidR="00AC569E">
        <w:rPr>
          <w:rFonts w:ascii="Times New Roman" w:hAnsi="Times New Roman" w:cs="Times New Roman"/>
          <w:sz w:val="24"/>
          <w:szCs w:val="24"/>
        </w:rPr>
        <w:t>3450,00 eura,</w:t>
      </w:r>
      <w:r w:rsidR="009B3527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 xml:space="preserve"> a ostali rashodi su u iznosu od </w:t>
      </w:r>
      <w:r w:rsidR="00AC569E">
        <w:rPr>
          <w:rFonts w:ascii="Times New Roman" w:hAnsi="Times New Roman" w:cs="Times New Roman"/>
          <w:sz w:val="24"/>
          <w:szCs w:val="24"/>
        </w:rPr>
        <w:t>5.024,50</w:t>
      </w:r>
      <w:r w:rsidR="0014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6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0C296" w14:textId="2CA402D2" w:rsidR="003870EA" w:rsidRDefault="003870EA" w:rsidP="00387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30.06.2024. godine dospjelo je 1.383,25 eura obveza. Navedenim dospjelim obvezama prekoračio se je rok plaćanja istih za najviše 15 dana, a iste su se podmirile u prvih 10-tak dana mjeseca srpnja 2024. godine.  Razlog neplaćanja istih je bila potreba korištenja starog godišnjeg odmora iz 2023. godine stručnog suradnika za financije i proračun koji radi polovicu radnog vremena radi njege djeteta. Nakon korištenja starog godišnjeg odmora provodio se je  nadzor Hrva</w:t>
      </w:r>
      <w:r w:rsidR="002000BF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kih voda. Stoga, Općina Orehovica nije imala raspoloživog službenika koji bi izvršio pravodobno plaćanje svih dospjelih obveza. </w:t>
      </w:r>
    </w:p>
    <w:p w14:paraId="433B479E" w14:textId="2B0D0370" w:rsidR="008D4D6D" w:rsidRPr="00B64DEF" w:rsidRDefault="008D4D6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DEF">
        <w:rPr>
          <w:rFonts w:ascii="Times New Roman" w:hAnsi="Times New Roman" w:cs="Times New Roman"/>
          <w:b/>
          <w:bCs/>
          <w:sz w:val="24"/>
          <w:szCs w:val="24"/>
        </w:rPr>
        <w:t>Bilješke iz konsolidirane financijske izvještaje</w:t>
      </w:r>
    </w:p>
    <w:p w14:paraId="34C3B636" w14:textId="44D0B51B" w:rsidR="008D4D6D" w:rsidRPr="007C5174" w:rsidRDefault="008D4D6D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Orehovica nema proračunskih korisnika, te ne provodi postupak konsolidacije i predaje konsolidiranih financijskih izvještaja, </w:t>
      </w:r>
      <w:r w:rsidR="00901600">
        <w:rPr>
          <w:rFonts w:ascii="Times New Roman" w:hAnsi="Times New Roman" w:cs="Times New Roman"/>
          <w:sz w:val="24"/>
          <w:szCs w:val="24"/>
        </w:rPr>
        <w:t>stoga su izvještaji razine 22 istovjetni izvještajima razine 23 (konsolidiranim FI)</w:t>
      </w:r>
    </w:p>
    <w:p w14:paraId="730C6C6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EA858EE" w14:textId="2D599576" w:rsidR="00181A59" w:rsidRPr="007C5174" w:rsidRDefault="00A0464C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  <w:t>Načelnica Općine Orehovica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1EE88BBB" w14:textId="46246090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FB180D" w:rsidRPr="007C5174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="00EB663B">
        <w:rPr>
          <w:rFonts w:ascii="Times New Roman" w:hAnsi="Times New Roman" w:cs="Times New Roman"/>
          <w:sz w:val="24"/>
          <w:szCs w:val="24"/>
        </w:rPr>
        <w:t>Čurin</w:t>
      </w:r>
      <w:proofErr w:type="spellEnd"/>
      <w:r w:rsidR="00FB180D" w:rsidRPr="007C5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80D" w:rsidRPr="007C5174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sectPr w:rsidR="00181A59" w:rsidRPr="007C5174" w:rsidSect="003F0B72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880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31EAE"/>
    <w:rsid w:val="00032097"/>
    <w:rsid w:val="00042201"/>
    <w:rsid w:val="00053A09"/>
    <w:rsid w:val="000664CC"/>
    <w:rsid w:val="001011D9"/>
    <w:rsid w:val="00101B6D"/>
    <w:rsid w:val="00146348"/>
    <w:rsid w:val="00181A59"/>
    <w:rsid w:val="001902C0"/>
    <w:rsid w:val="001B0AF6"/>
    <w:rsid w:val="001D028A"/>
    <w:rsid w:val="001E3A90"/>
    <w:rsid w:val="001F2AFC"/>
    <w:rsid w:val="002000BF"/>
    <w:rsid w:val="002167C4"/>
    <w:rsid w:val="00263AB9"/>
    <w:rsid w:val="002645DA"/>
    <w:rsid w:val="002E02D2"/>
    <w:rsid w:val="002E7090"/>
    <w:rsid w:val="003117A5"/>
    <w:rsid w:val="00342205"/>
    <w:rsid w:val="003870EA"/>
    <w:rsid w:val="0039718F"/>
    <w:rsid w:val="003B592B"/>
    <w:rsid w:val="003D712E"/>
    <w:rsid w:val="003F0B72"/>
    <w:rsid w:val="003F5063"/>
    <w:rsid w:val="003F7DBB"/>
    <w:rsid w:val="00401BBD"/>
    <w:rsid w:val="00436267"/>
    <w:rsid w:val="00464090"/>
    <w:rsid w:val="004741E5"/>
    <w:rsid w:val="00495FE9"/>
    <w:rsid w:val="00512656"/>
    <w:rsid w:val="005B01C5"/>
    <w:rsid w:val="00605E7E"/>
    <w:rsid w:val="006335A8"/>
    <w:rsid w:val="006407B8"/>
    <w:rsid w:val="0067186C"/>
    <w:rsid w:val="006A3997"/>
    <w:rsid w:val="006E142D"/>
    <w:rsid w:val="00703F34"/>
    <w:rsid w:val="00760764"/>
    <w:rsid w:val="0077586B"/>
    <w:rsid w:val="007C5174"/>
    <w:rsid w:val="007C7743"/>
    <w:rsid w:val="007F3D34"/>
    <w:rsid w:val="00831BCF"/>
    <w:rsid w:val="008779DD"/>
    <w:rsid w:val="008D4D6D"/>
    <w:rsid w:val="00901600"/>
    <w:rsid w:val="00957715"/>
    <w:rsid w:val="009631F1"/>
    <w:rsid w:val="00984F58"/>
    <w:rsid w:val="009B3527"/>
    <w:rsid w:val="00A0464C"/>
    <w:rsid w:val="00A13018"/>
    <w:rsid w:val="00A177E2"/>
    <w:rsid w:val="00A17F3B"/>
    <w:rsid w:val="00A2293D"/>
    <w:rsid w:val="00A25233"/>
    <w:rsid w:val="00A71CBA"/>
    <w:rsid w:val="00A770B6"/>
    <w:rsid w:val="00AB75F6"/>
    <w:rsid w:val="00AB771A"/>
    <w:rsid w:val="00AC569E"/>
    <w:rsid w:val="00AE0375"/>
    <w:rsid w:val="00AE454B"/>
    <w:rsid w:val="00AE6AC4"/>
    <w:rsid w:val="00B64DEF"/>
    <w:rsid w:val="00BC6047"/>
    <w:rsid w:val="00BE610B"/>
    <w:rsid w:val="00C419B8"/>
    <w:rsid w:val="00C64570"/>
    <w:rsid w:val="00C718E7"/>
    <w:rsid w:val="00C96C5F"/>
    <w:rsid w:val="00CD6D63"/>
    <w:rsid w:val="00D86AC5"/>
    <w:rsid w:val="00D96411"/>
    <w:rsid w:val="00DB62CF"/>
    <w:rsid w:val="00E40A92"/>
    <w:rsid w:val="00E63FCA"/>
    <w:rsid w:val="00EA67AF"/>
    <w:rsid w:val="00EB663B"/>
    <w:rsid w:val="00EC7929"/>
    <w:rsid w:val="00EE67C6"/>
    <w:rsid w:val="00F05F2E"/>
    <w:rsid w:val="00F53FD7"/>
    <w:rsid w:val="00FA2F82"/>
    <w:rsid w:val="00FB180D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https://medjimurska-zupanija.hr/wp-content/uploads/2015/04/orehovica-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BD08-B4FE-4CF6-B465-44B657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Opcina orehovica</cp:lastModifiedBy>
  <cp:revision>6</cp:revision>
  <cp:lastPrinted>2024-07-10T08:31:00Z</cp:lastPrinted>
  <dcterms:created xsi:type="dcterms:W3CDTF">2024-07-10T06:20:00Z</dcterms:created>
  <dcterms:modified xsi:type="dcterms:W3CDTF">2024-07-10T08:31:00Z</dcterms:modified>
</cp:coreProperties>
</file>