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1EB15" w14:textId="77777777" w:rsidR="00E11E20" w:rsidRPr="00E11E20" w:rsidRDefault="00E11E20" w:rsidP="00E11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"https://medjimurska-zupanija.hr/wp-content/uploads/2015/04/orehovica-grb.gif" \* MERGEFORMATINET </w:instrText>
      </w: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3C056E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3C056E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</w:instrText>
      </w:r>
      <w:r w:rsidR="003C056E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>INCLUDEPICTURE  "https://medjimurska-zupanija.hr/wp-content/uploads/2015/04/orehovica-grb.gif" \* MERGEFORMATINET</w:instrText>
      </w:r>
      <w:r w:rsidR="003C056E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</w:instrText>
      </w:r>
      <w:r w:rsidR="003C056E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3C056E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pict w14:anchorId="079728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36pt">
            <v:imagedata r:id="rId5" r:href="rId6"/>
          </v:shape>
        </w:pict>
      </w:r>
      <w:r w:rsidR="003C056E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bookmarkStart w:id="0" w:name="_MON_1585653119"/>
      <w:bookmarkStart w:id="1" w:name="_MON_1585653147"/>
      <w:bookmarkEnd w:id="0"/>
      <w:bookmarkEnd w:id="1"/>
      <w:bookmarkStart w:id="2" w:name="_MON_1585983329"/>
      <w:bookmarkEnd w:id="2"/>
      <w:r w:rsidRPr="00E11E20">
        <w:rPr>
          <w:rFonts w:ascii="Times New Roman" w:eastAsia="Times New Roman" w:hAnsi="Times New Roman" w:cs="Times New Roman"/>
          <w:sz w:val="20"/>
          <w:szCs w:val="20"/>
          <w:lang w:eastAsia="hr-HR"/>
        </w:rPr>
        <w:object w:dxaOrig="3544" w:dyaOrig="2065" w14:anchorId="4CE7C67F">
          <v:shape id="_x0000_i1026" type="#_x0000_t75" style="width:143.25pt;height:84pt" o:ole="" fillcolor="window">
            <v:imagedata r:id="rId7" o:title=""/>
          </v:shape>
          <o:OLEObject Type="Embed" ProgID="Word.Picture.8" ShapeID="_x0000_i1026" DrawAspect="Content" ObjectID="_1801554282" r:id="rId8"/>
        </w:object>
      </w:r>
    </w:p>
    <w:p w14:paraId="2FF45720" w14:textId="655B9D31" w:rsidR="009F48CF" w:rsidRPr="00E11E20" w:rsidRDefault="00E11E20" w:rsidP="00E11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  <w:r w:rsidRPr="00E11E20"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  <w:t xml:space="preserve">             </w:t>
      </w:r>
      <w:r w:rsidR="00C32BB3"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  <w:t xml:space="preserve"> JEDINSTVENI UPRAVNI ODJEL</w:t>
      </w:r>
    </w:p>
    <w:p w14:paraId="4BBF3FF0" w14:textId="27BC9AC0" w:rsidR="00261D8B" w:rsidRPr="005401EB" w:rsidRDefault="00EB55E0" w:rsidP="00261D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>KLASA</w:t>
      </w:r>
      <w:r w:rsidR="00261D8B" w:rsidRPr="005401EB">
        <w:rPr>
          <w:rFonts w:ascii="Times New Roman" w:hAnsi="Times New Roman" w:cs="Times New Roman"/>
          <w:sz w:val="24"/>
          <w:szCs w:val="24"/>
        </w:rPr>
        <w:t>:</w:t>
      </w:r>
      <w:r w:rsidR="00E11E20" w:rsidRPr="005401EB">
        <w:rPr>
          <w:rFonts w:ascii="Times New Roman" w:hAnsi="Times New Roman" w:cs="Times New Roman"/>
          <w:sz w:val="24"/>
          <w:szCs w:val="24"/>
        </w:rPr>
        <w:t xml:space="preserve"> </w:t>
      </w:r>
      <w:r w:rsidR="00C32BB3">
        <w:rPr>
          <w:rFonts w:ascii="Times New Roman" w:hAnsi="Times New Roman" w:cs="Times New Roman"/>
          <w:sz w:val="24"/>
          <w:szCs w:val="24"/>
        </w:rPr>
        <w:t>013-02/25-01/0</w:t>
      </w:r>
      <w:r w:rsidR="003C056E">
        <w:rPr>
          <w:rFonts w:ascii="Times New Roman" w:hAnsi="Times New Roman" w:cs="Times New Roman"/>
          <w:sz w:val="24"/>
          <w:szCs w:val="24"/>
        </w:rPr>
        <w:t>3</w:t>
      </w:r>
    </w:p>
    <w:p w14:paraId="0304C7D0" w14:textId="6E1D1F86" w:rsidR="00261D8B" w:rsidRPr="005401EB" w:rsidRDefault="00EB55E0" w:rsidP="00261D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>URBROJ</w:t>
      </w:r>
      <w:r w:rsidR="00261D8B" w:rsidRPr="005401EB">
        <w:rPr>
          <w:rFonts w:ascii="Times New Roman" w:hAnsi="Times New Roman" w:cs="Times New Roman"/>
          <w:sz w:val="24"/>
          <w:szCs w:val="24"/>
        </w:rPr>
        <w:t>:</w:t>
      </w:r>
      <w:r w:rsidR="00E11E20" w:rsidRPr="005401EB">
        <w:rPr>
          <w:rFonts w:ascii="Times New Roman" w:hAnsi="Times New Roman" w:cs="Times New Roman"/>
          <w:sz w:val="24"/>
          <w:szCs w:val="24"/>
        </w:rPr>
        <w:t xml:space="preserve"> </w:t>
      </w:r>
      <w:r w:rsidR="00C32BB3">
        <w:rPr>
          <w:rFonts w:ascii="Times New Roman" w:hAnsi="Times New Roman" w:cs="Times New Roman"/>
          <w:sz w:val="24"/>
          <w:szCs w:val="24"/>
        </w:rPr>
        <w:t>2109-22-03/</w:t>
      </w:r>
      <w:r w:rsidR="003C056E">
        <w:rPr>
          <w:rFonts w:ascii="Times New Roman" w:hAnsi="Times New Roman" w:cs="Times New Roman"/>
          <w:sz w:val="24"/>
          <w:szCs w:val="24"/>
        </w:rPr>
        <w:t>1-25-2</w:t>
      </w:r>
    </w:p>
    <w:p w14:paraId="69722012" w14:textId="1D049730" w:rsidR="00261D8B" w:rsidRPr="005401EB" w:rsidRDefault="00E11E20" w:rsidP="00261D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 xml:space="preserve">Orehovica, </w:t>
      </w:r>
      <w:r w:rsidR="003C056E">
        <w:rPr>
          <w:rFonts w:ascii="Times New Roman" w:hAnsi="Times New Roman" w:cs="Times New Roman"/>
          <w:sz w:val="24"/>
          <w:szCs w:val="24"/>
        </w:rPr>
        <w:t>19.02.2025.</w:t>
      </w:r>
      <w:r w:rsidR="004B6CEB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5A454482" w14:textId="77777777" w:rsidR="00261D8B" w:rsidRPr="005401EB" w:rsidRDefault="00261D8B" w:rsidP="00261D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7D57EB" w14:textId="4A3A6748" w:rsidR="00D42964" w:rsidRPr="005401EB" w:rsidRDefault="00D42964" w:rsidP="00C32B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</w:p>
    <w:p w14:paraId="4D2F5BDB" w14:textId="77777777" w:rsidR="007B2D7C" w:rsidRDefault="007B2D7C" w:rsidP="00261D8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76A29F2B" w14:textId="3A888406" w:rsidR="00261D8B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32BB3">
        <w:rPr>
          <w:rFonts w:ascii="Times New Roman" w:hAnsi="Times New Roman" w:cs="Times New Roman"/>
          <w:bCs/>
          <w:iCs/>
          <w:sz w:val="24"/>
          <w:szCs w:val="24"/>
        </w:rPr>
        <w:t xml:space="preserve">Na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temelju članka 11. stavka 4. Zakona o pravu na pristup informacijama („Narodne novine“ broj 25/13, 85/15, 69/22) </w:t>
      </w:r>
      <w:r w:rsidR="003C056E">
        <w:rPr>
          <w:rFonts w:ascii="Times New Roman" w:hAnsi="Times New Roman" w:cs="Times New Roman"/>
          <w:bCs/>
          <w:iCs/>
          <w:sz w:val="24"/>
          <w:szCs w:val="24"/>
        </w:rPr>
        <w:t>pročelnica Jedinstvenog upravnog odjela Općine Orehovica objavljuje</w:t>
      </w:r>
    </w:p>
    <w:p w14:paraId="1B24DDF6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1052C83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4A93C88" w14:textId="77777777" w:rsidR="00C32BB3" w:rsidRPr="005B04FE" w:rsidRDefault="00C32BB3" w:rsidP="00C32BB3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B04FE">
        <w:rPr>
          <w:rFonts w:ascii="Times New Roman" w:hAnsi="Times New Roman" w:cs="Times New Roman"/>
          <w:b/>
          <w:iCs/>
          <w:sz w:val="24"/>
          <w:szCs w:val="24"/>
        </w:rPr>
        <w:t xml:space="preserve">IZVJEŠĆE </w:t>
      </w:r>
    </w:p>
    <w:p w14:paraId="7B5E4121" w14:textId="3B18EFFC" w:rsidR="00C32BB3" w:rsidRPr="005B04FE" w:rsidRDefault="00C32BB3" w:rsidP="00C32BB3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B04FE">
        <w:rPr>
          <w:rFonts w:ascii="Times New Roman" w:hAnsi="Times New Roman" w:cs="Times New Roman"/>
          <w:b/>
          <w:iCs/>
          <w:sz w:val="24"/>
          <w:szCs w:val="24"/>
        </w:rPr>
        <w:t xml:space="preserve">o savjetovanju s javnošću </w:t>
      </w:r>
    </w:p>
    <w:p w14:paraId="1FD63782" w14:textId="77777777" w:rsidR="00C32BB3" w:rsidRDefault="00C32BB3" w:rsidP="00C32BB3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08915BC" w14:textId="48C2C5BE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Općina Orehovica objavila je na svojim internetskim stranicama nacrt </w:t>
      </w:r>
      <w:r w:rsidR="003C056E">
        <w:rPr>
          <w:rFonts w:ascii="Times New Roman" w:hAnsi="Times New Roman" w:cs="Times New Roman"/>
          <w:bCs/>
          <w:iCs/>
          <w:sz w:val="24"/>
          <w:szCs w:val="24"/>
        </w:rPr>
        <w:t>Plana djelovanja Općine Orehovica u području prirodnih nepogoda za 2025. godinu.</w:t>
      </w:r>
    </w:p>
    <w:p w14:paraId="1C1FA91A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52298FA" w14:textId="2B1712C5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Savjetovanje s javnošću bilo je otvoreno u razdoblju od </w:t>
      </w:r>
      <w:r w:rsidR="003C056E">
        <w:rPr>
          <w:rFonts w:ascii="Times New Roman" w:hAnsi="Times New Roman" w:cs="Times New Roman"/>
          <w:bCs/>
          <w:iCs/>
          <w:sz w:val="24"/>
          <w:szCs w:val="24"/>
        </w:rPr>
        <w:t>17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.01.2025. do </w:t>
      </w:r>
      <w:r w:rsidR="003C056E">
        <w:rPr>
          <w:rFonts w:ascii="Times New Roman" w:hAnsi="Times New Roman" w:cs="Times New Roman"/>
          <w:bCs/>
          <w:iCs/>
          <w:sz w:val="24"/>
          <w:szCs w:val="24"/>
        </w:rPr>
        <w:t>18</w:t>
      </w:r>
      <w:r>
        <w:rPr>
          <w:rFonts w:ascii="Times New Roman" w:hAnsi="Times New Roman" w:cs="Times New Roman"/>
          <w:bCs/>
          <w:iCs/>
          <w:sz w:val="24"/>
          <w:szCs w:val="24"/>
        </w:rPr>
        <w:t>.0</w:t>
      </w:r>
      <w:r w:rsidR="003C056E">
        <w:rPr>
          <w:rFonts w:ascii="Times New Roman" w:hAnsi="Times New Roman" w:cs="Times New Roman"/>
          <w:bCs/>
          <w:iCs/>
          <w:sz w:val="24"/>
          <w:szCs w:val="24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.2025. godine.</w:t>
      </w:r>
    </w:p>
    <w:p w14:paraId="68BCB80D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F3E3B63" w14:textId="02F64335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Po završetku savjetovanja s javnošću utvrđeno je da nisu pristigli komentari, primjedbe i prijedlozi na objavljeni akt. </w:t>
      </w:r>
    </w:p>
    <w:p w14:paraId="22EE99CE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25EBAA0" w14:textId="3F6F7FD2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Izvješće o savjetovanju s javnošću bit će </w:t>
      </w:r>
      <w:r w:rsidR="005B04FE">
        <w:rPr>
          <w:rFonts w:ascii="Times New Roman" w:hAnsi="Times New Roman" w:cs="Times New Roman"/>
          <w:bCs/>
          <w:iCs/>
          <w:sz w:val="24"/>
          <w:szCs w:val="24"/>
        </w:rPr>
        <w:t xml:space="preserve">objavljeno na službenim internetskim stranicama Općine Orehovica. </w:t>
      </w:r>
    </w:p>
    <w:p w14:paraId="6E0FCB62" w14:textId="77777777" w:rsidR="005B04FE" w:rsidRDefault="005B04FE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60702C7" w14:textId="77777777" w:rsidR="005B04FE" w:rsidRDefault="005B04FE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2B9532F" w14:textId="657EFAB8" w:rsidR="005B04FE" w:rsidRPr="00364439" w:rsidRDefault="005B04FE" w:rsidP="00C32BB3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364439">
        <w:rPr>
          <w:rFonts w:ascii="Times New Roman" w:hAnsi="Times New Roman" w:cs="Times New Roman"/>
          <w:b/>
          <w:iCs/>
          <w:sz w:val="24"/>
          <w:szCs w:val="24"/>
        </w:rPr>
        <w:t xml:space="preserve">JEDINSTVENI UPRAVNI ODJEL </w:t>
      </w:r>
    </w:p>
    <w:p w14:paraId="20941ED8" w14:textId="0B689CF1" w:rsidR="007B2D7C" w:rsidRPr="003C056E" w:rsidRDefault="005B04FE" w:rsidP="00C32BB3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</w:t>
      </w:r>
      <w:r w:rsidR="00364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3C0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C056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3C056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</w:t>
      </w:r>
      <w:r w:rsidR="003C056E" w:rsidRPr="003C056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PROČELNICA</w:t>
      </w:r>
    </w:p>
    <w:p w14:paraId="00B7D4D7" w14:textId="4508EAD6" w:rsidR="007B2D7C" w:rsidRDefault="005B04FE" w:rsidP="005B04F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3C0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Valentina </w:t>
      </w:r>
      <w:proofErr w:type="spellStart"/>
      <w:r w:rsidR="003C056E">
        <w:rPr>
          <w:rFonts w:ascii="Times New Roman" w:hAnsi="Times New Roman" w:cs="Times New Roman"/>
          <w:sz w:val="24"/>
          <w:szCs w:val="24"/>
          <w:shd w:val="clear" w:color="auto" w:fill="FFFFFF"/>
        </w:rPr>
        <w:t>Vrtarić</w:t>
      </w:r>
      <w:proofErr w:type="spellEnd"/>
      <w:r w:rsidR="003C0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Kovačić, </w:t>
      </w:r>
      <w:proofErr w:type="spellStart"/>
      <w:r w:rsidR="003C056E">
        <w:rPr>
          <w:rFonts w:ascii="Times New Roman" w:hAnsi="Times New Roman" w:cs="Times New Roman"/>
          <w:sz w:val="24"/>
          <w:szCs w:val="24"/>
          <w:shd w:val="clear" w:color="auto" w:fill="FFFFFF"/>
        </w:rPr>
        <w:t>mag.iur</w:t>
      </w:r>
      <w:proofErr w:type="spellEnd"/>
      <w:r w:rsidR="003C056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7B2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6D739D"/>
    <w:multiLevelType w:val="hybridMultilevel"/>
    <w:tmpl w:val="2FE83498"/>
    <w:lvl w:ilvl="0" w:tplc="EEA4A7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12340AC"/>
    <w:multiLevelType w:val="hybridMultilevel"/>
    <w:tmpl w:val="F906E570"/>
    <w:lvl w:ilvl="0" w:tplc="8CD434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196341">
    <w:abstractNumId w:val="1"/>
  </w:num>
  <w:num w:numId="2" w16cid:durableId="88437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D8B"/>
    <w:rsid w:val="00105AB6"/>
    <w:rsid w:val="0015089F"/>
    <w:rsid w:val="001559BC"/>
    <w:rsid w:val="001959A2"/>
    <w:rsid w:val="001A6051"/>
    <w:rsid w:val="0023739F"/>
    <w:rsid w:val="00261D8B"/>
    <w:rsid w:val="00364439"/>
    <w:rsid w:val="00366799"/>
    <w:rsid w:val="003679CF"/>
    <w:rsid w:val="003C056E"/>
    <w:rsid w:val="003F5D44"/>
    <w:rsid w:val="004B08D7"/>
    <w:rsid w:val="004B6CEB"/>
    <w:rsid w:val="005401EB"/>
    <w:rsid w:val="00576F74"/>
    <w:rsid w:val="005B04FE"/>
    <w:rsid w:val="0063653F"/>
    <w:rsid w:val="006D4D28"/>
    <w:rsid w:val="006E4A89"/>
    <w:rsid w:val="00744088"/>
    <w:rsid w:val="007B2D7C"/>
    <w:rsid w:val="008A1065"/>
    <w:rsid w:val="008C59C0"/>
    <w:rsid w:val="00930B51"/>
    <w:rsid w:val="00936485"/>
    <w:rsid w:val="009847F4"/>
    <w:rsid w:val="009F48CF"/>
    <w:rsid w:val="00A2782B"/>
    <w:rsid w:val="00A77836"/>
    <w:rsid w:val="00A83D93"/>
    <w:rsid w:val="00A8711D"/>
    <w:rsid w:val="00AC3FEB"/>
    <w:rsid w:val="00B319F1"/>
    <w:rsid w:val="00C23A16"/>
    <w:rsid w:val="00C32BB3"/>
    <w:rsid w:val="00C65C54"/>
    <w:rsid w:val="00C919ED"/>
    <w:rsid w:val="00CC168F"/>
    <w:rsid w:val="00D42964"/>
    <w:rsid w:val="00DB72B1"/>
    <w:rsid w:val="00DC6368"/>
    <w:rsid w:val="00DD0E56"/>
    <w:rsid w:val="00E11E20"/>
    <w:rsid w:val="00EB55E0"/>
    <w:rsid w:val="00F02DA3"/>
    <w:rsid w:val="00F02F52"/>
    <w:rsid w:val="00F46498"/>
    <w:rsid w:val="00F902A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9D013D"/>
  <w15:chartTrackingRefBased/>
  <w15:docId w15:val="{4BD13D19-CE46-4EA7-8E8E-7EAA08E1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B0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08D7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540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medjimurska-zupanija.hr/wp-content/uploads/2015/04/orehovica-grb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dc:description/>
  <cp:lastModifiedBy>Korisnik Licence</cp:lastModifiedBy>
  <cp:revision>2</cp:revision>
  <cp:lastPrinted>2025-02-20T09:56:00Z</cp:lastPrinted>
  <dcterms:created xsi:type="dcterms:W3CDTF">2025-02-20T09:58:00Z</dcterms:created>
  <dcterms:modified xsi:type="dcterms:W3CDTF">2025-02-20T09:58:00Z</dcterms:modified>
</cp:coreProperties>
</file>